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58BE2CD" w14:textId="29897744" w:rsidR="004869B3" w:rsidRPr="00080784" w:rsidRDefault="004869B3" w:rsidP="0058460F">
      <w:pPr>
        <w:pStyle w:val="Heading3"/>
        <w:jc w:val="center"/>
        <w:rPr>
          <w:rFonts w:ascii="Georgia" w:hAnsi="Georgia" w:cs="Arial"/>
          <w:b/>
          <w:bCs/>
          <w:sz w:val="24"/>
          <w:szCs w:val="24"/>
        </w:rPr>
      </w:pPr>
      <w:bookmarkStart w:id="0" w:name="_Toc212188809"/>
      <w:r w:rsidRPr="00080784">
        <w:rPr>
          <w:rFonts w:ascii="Georgia" w:hAnsi="Georgia" w:cs="Arial"/>
          <w:b/>
          <w:bCs/>
          <w:color w:val="auto"/>
          <w:sz w:val="24"/>
          <w:szCs w:val="24"/>
        </w:rPr>
        <w:t xml:space="preserve">PUBLIC RECORDS </w:t>
      </w:r>
      <w:r w:rsidR="00F34452" w:rsidRPr="00080784">
        <w:rPr>
          <w:rFonts w:ascii="Georgia" w:hAnsi="Georgia" w:cs="Arial"/>
          <w:b/>
          <w:bCs/>
          <w:color w:val="auto"/>
          <w:sz w:val="24"/>
          <w:szCs w:val="24"/>
        </w:rPr>
        <w:t>AT LOCAL GOVERNMENT OFFICES</w:t>
      </w:r>
      <w:bookmarkEnd w:id="0"/>
    </w:p>
    <w:p w14:paraId="52D6FE80" w14:textId="77777777" w:rsidR="00E86D07" w:rsidRPr="00080784" w:rsidRDefault="00E86D07" w:rsidP="00E86D07">
      <w:pPr>
        <w:rPr>
          <w:rFonts w:ascii="Georgia" w:hAnsi="Georgia" w:cs="Arial"/>
          <w:sz w:val="24"/>
          <w:szCs w:val="24"/>
        </w:rPr>
      </w:pPr>
    </w:p>
    <w:p w14:paraId="7A2B7538" w14:textId="77777777" w:rsidR="00002EAB" w:rsidRPr="00080784" w:rsidRDefault="00002EAB" w:rsidP="00002EAB">
      <w:pPr>
        <w:jc w:val="center"/>
        <w:rPr>
          <w:rFonts w:ascii="Georgia" w:hAnsi="Georgia" w:cs="Arial"/>
          <w:b/>
          <w:bCs/>
          <w:sz w:val="24"/>
          <w:szCs w:val="24"/>
        </w:rPr>
      </w:pPr>
      <w:r w:rsidRPr="00080784">
        <w:rPr>
          <w:rFonts w:ascii="Georgia" w:hAnsi="Georgia" w:cs="Arial"/>
          <w:b/>
          <w:bCs/>
          <w:sz w:val="24"/>
          <w:szCs w:val="24"/>
        </w:rPr>
        <w:t>Council Policy</w:t>
      </w:r>
      <w:r w:rsidRPr="00080784">
        <w:rPr>
          <w:rStyle w:val="FootnoteReference"/>
          <w:rFonts w:ascii="Georgia" w:hAnsi="Georgia" w:cs="Arial"/>
          <w:sz w:val="24"/>
          <w:szCs w:val="24"/>
        </w:rPr>
        <w:footnoteReference w:id="1"/>
      </w:r>
    </w:p>
    <w:p w14:paraId="2B33B820" w14:textId="77777777" w:rsidR="00002EAB" w:rsidRPr="00080784" w:rsidRDefault="00002EAB" w:rsidP="00E86D07">
      <w:pPr>
        <w:rPr>
          <w:rFonts w:ascii="Georgia" w:hAnsi="Georgia" w:cs="Arial"/>
          <w:sz w:val="24"/>
          <w:szCs w:val="24"/>
        </w:rPr>
      </w:pPr>
    </w:p>
    <w:p w14:paraId="1288DC0B" w14:textId="116DEF7C" w:rsidR="004869B3" w:rsidRPr="00080784" w:rsidRDefault="00DC6733" w:rsidP="003F3610">
      <w:pPr>
        <w:jc w:val="center"/>
        <w:rPr>
          <w:rFonts w:ascii="Georgia" w:hAnsi="Georgia" w:cs="Arial"/>
          <w:i/>
          <w:iCs/>
          <w:color w:val="EE0000"/>
          <w:sz w:val="24"/>
          <w:szCs w:val="24"/>
        </w:rPr>
      </w:pPr>
      <w:r w:rsidRPr="00080784">
        <w:rPr>
          <w:rFonts w:ascii="Georgia" w:hAnsi="Georgia" w:cs="Arial"/>
          <w:i/>
          <w:iCs/>
          <w:color w:val="EE0000"/>
          <w:sz w:val="24"/>
          <w:szCs w:val="24"/>
        </w:rPr>
        <w:t>Proactive disclosure of government-held information promotes open government and</w:t>
      </w:r>
      <w:r w:rsidR="00E86D07" w:rsidRPr="00080784">
        <w:rPr>
          <w:rFonts w:ascii="Georgia" w:hAnsi="Georgia" w:cs="Arial"/>
          <w:i/>
          <w:iCs/>
          <w:color w:val="EE0000"/>
          <w:sz w:val="24"/>
          <w:szCs w:val="24"/>
        </w:rPr>
        <w:t xml:space="preserve"> </w:t>
      </w:r>
      <w:r w:rsidRPr="00080784">
        <w:rPr>
          <w:rFonts w:ascii="Georgia" w:hAnsi="Georgia" w:cs="Arial"/>
          <w:i/>
          <w:iCs/>
          <w:color w:val="EE0000"/>
          <w:sz w:val="24"/>
          <w:szCs w:val="24"/>
        </w:rPr>
        <w:t>advances our system of representative democracy</w:t>
      </w:r>
      <w:r w:rsidR="005835E0" w:rsidRPr="00080784">
        <w:rPr>
          <w:rStyle w:val="FootnoteReference"/>
          <w:rFonts w:ascii="Georgia" w:hAnsi="Georgia" w:cs="Arial"/>
          <w:color w:val="EE0000"/>
          <w:sz w:val="24"/>
          <w:szCs w:val="24"/>
        </w:rPr>
        <w:footnoteReference w:id="2"/>
      </w:r>
      <w:r w:rsidR="00501884" w:rsidRPr="00080784">
        <w:rPr>
          <w:rFonts w:ascii="Georgia" w:hAnsi="Georgia" w:cs="Arial"/>
          <w:i/>
          <w:iCs/>
          <w:color w:val="EE0000"/>
          <w:sz w:val="24"/>
          <w:szCs w:val="24"/>
        </w:rPr>
        <w:t>.</w:t>
      </w:r>
    </w:p>
    <w:p w14:paraId="534A9FAA" w14:textId="77777777" w:rsidR="00E21EC9" w:rsidRPr="00080784" w:rsidRDefault="00E21EC9" w:rsidP="003F3610">
      <w:pPr>
        <w:jc w:val="center"/>
        <w:rPr>
          <w:rFonts w:ascii="Georgia" w:hAnsi="Georgia" w:cs="Arial"/>
          <w:i/>
          <w:iCs/>
          <w:color w:val="EE0000"/>
          <w:sz w:val="24"/>
          <w:szCs w:val="24"/>
        </w:rPr>
      </w:pPr>
    </w:p>
    <w:p w14:paraId="65EDE1E6" w14:textId="5157AEE3" w:rsidR="00C56F46" w:rsidRPr="00080784" w:rsidRDefault="00C56F46" w:rsidP="00C36F25">
      <w:pPr>
        <w:jc w:val="center"/>
        <w:rPr>
          <w:rFonts w:ascii="Georgia" w:hAnsi="Georgia" w:cs="Arial"/>
          <w:i/>
          <w:iCs/>
          <w:color w:val="EE0000"/>
          <w:sz w:val="24"/>
          <w:szCs w:val="24"/>
        </w:rPr>
      </w:pPr>
      <w:r w:rsidRPr="00080784">
        <w:rPr>
          <w:rFonts w:ascii="Georgia" w:hAnsi="Georgia" w:cs="Arial"/>
          <w:i/>
          <w:iCs/>
          <w:color w:val="EE0000"/>
          <w:sz w:val="24"/>
          <w:szCs w:val="24"/>
        </w:rPr>
        <w:t>Stealth is the autocrat's weapon, where concealing the real operations of power is the central strategy for amassing it and retraining it</w:t>
      </w:r>
      <w:r w:rsidRPr="00080784">
        <w:rPr>
          <w:rStyle w:val="FootnoteReference"/>
          <w:rFonts w:ascii="Georgia" w:hAnsi="Georgia" w:cs="Arial"/>
          <w:color w:val="EE0000"/>
          <w:sz w:val="24"/>
          <w:szCs w:val="24"/>
        </w:rPr>
        <w:footnoteReference w:id="3"/>
      </w:r>
      <w:r w:rsidRPr="00080784">
        <w:rPr>
          <w:rFonts w:ascii="Georgia" w:hAnsi="Georgia" w:cs="Arial"/>
          <w:i/>
          <w:iCs/>
          <w:color w:val="EE0000"/>
          <w:sz w:val="24"/>
          <w:szCs w:val="24"/>
        </w:rPr>
        <w:t>.</w:t>
      </w:r>
    </w:p>
    <w:p w14:paraId="47AD7E18" w14:textId="77777777" w:rsidR="00E21EC9" w:rsidRPr="00080784" w:rsidRDefault="00E21EC9" w:rsidP="004869B3">
      <w:pPr>
        <w:rPr>
          <w:rFonts w:ascii="Georgia" w:hAnsi="Georgia" w:cs="Arial"/>
          <w:sz w:val="24"/>
          <w:szCs w:val="24"/>
        </w:rPr>
      </w:pPr>
    </w:p>
    <w:p w14:paraId="2E3D858D" w14:textId="77777777" w:rsidR="006738C4" w:rsidRPr="00080784" w:rsidRDefault="0044003E" w:rsidP="00AE0989">
      <w:pPr>
        <w:jc w:val="center"/>
        <w:rPr>
          <w:rFonts w:ascii="Georgia" w:hAnsi="Georgia" w:cs="Arial"/>
          <w:sz w:val="24"/>
          <w:szCs w:val="24"/>
        </w:rPr>
      </w:pPr>
      <w:r w:rsidRPr="00080784">
        <w:rPr>
          <w:rFonts w:ascii="Georgia" w:hAnsi="Georgia" w:cs="Arial"/>
          <w:sz w:val="24"/>
          <w:szCs w:val="24"/>
        </w:rPr>
        <w:t>Local Government (LG) records are the property of the LG corporate entity</w:t>
      </w:r>
      <w:r w:rsidR="008E782F" w:rsidRPr="00080784">
        <w:rPr>
          <w:rFonts w:ascii="Georgia" w:hAnsi="Georgia" w:cs="Arial"/>
          <w:sz w:val="24"/>
          <w:szCs w:val="24"/>
        </w:rPr>
        <w:t>.</w:t>
      </w:r>
    </w:p>
    <w:p w14:paraId="73E04DBC" w14:textId="77777777" w:rsidR="006738C4" w:rsidRPr="00080784" w:rsidRDefault="006738C4" w:rsidP="004869B3">
      <w:pPr>
        <w:rPr>
          <w:rFonts w:ascii="Georgia" w:hAnsi="Georgia" w:cs="Arial"/>
          <w:sz w:val="24"/>
          <w:szCs w:val="24"/>
        </w:rPr>
      </w:pPr>
    </w:p>
    <w:p w14:paraId="678BF95C" w14:textId="09393CDB" w:rsidR="001A217D" w:rsidRPr="00080784" w:rsidRDefault="008E782F" w:rsidP="004869B3">
      <w:pPr>
        <w:rPr>
          <w:rFonts w:ascii="Georgia" w:hAnsi="Georgia" w:cs="Arial"/>
          <w:sz w:val="24"/>
          <w:szCs w:val="24"/>
        </w:rPr>
      </w:pPr>
      <w:r w:rsidRPr="00080784">
        <w:rPr>
          <w:rFonts w:ascii="Georgia" w:hAnsi="Georgia" w:cs="Arial"/>
          <w:sz w:val="24"/>
          <w:szCs w:val="24"/>
        </w:rPr>
        <w:t xml:space="preserve"> I</w:t>
      </w:r>
      <w:r w:rsidR="00D91077" w:rsidRPr="00080784">
        <w:rPr>
          <w:rFonts w:ascii="Georgia" w:hAnsi="Georgia" w:cs="Arial"/>
          <w:sz w:val="24"/>
          <w:szCs w:val="24"/>
        </w:rPr>
        <w:t>t is open to Council</w:t>
      </w:r>
      <w:r w:rsidR="000A11D9" w:rsidRPr="00080784">
        <w:rPr>
          <w:rFonts w:ascii="Georgia" w:hAnsi="Georgia" w:cs="Arial"/>
          <w:sz w:val="24"/>
          <w:szCs w:val="24"/>
        </w:rPr>
        <w:t xml:space="preserve"> to</w:t>
      </w:r>
      <w:r w:rsidR="002A1395" w:rsidRPr="00080784">
        <w:rPr>
          <w:rFonts w:ascii="Georgia" w:hAnsi="Georgia" w:cs="Arial"/>
          <w:sz w:val="24"/>
          <w:szCs w:val="24"/>
        </w:rPr>
        <w:t xml:space="preserve"> require</w:t>
      </w:r>
      <w:r w:rsidR="001A217D" w:rsidRPr="00080784">
        <w:rPr>
          <w:rFonts w:ascii="Georgia" w:hAnsi="Georgia" w:cs="Arial"/>
          <w:sz w:val="24"/>
          <w:szCs w:val="24"/>
        </w:rPr>
        <w:t>:</w:t>
      </w:r>
    </w:p>
    <w:p w14:paraId="79C6DAD9" w14:textId="31097040" w:rsidR="00D91077" w:rsidRPr="00080784" w:rsidRDefault="00D91077" w:rsidP="000A11D9">
      <w:pPr>
        <w:pStyle w:val="ListParagraph"/>
        <w:numPr>
          <w:ilvl w:val="0"/>
          <w:numId w:val="2"/>
        </w:numPr>
        <w:rPr>
          <w:rFonts w:ascii="Georgia" w:hAnsi="Georgia" w:cs="Arial"/>
          <w:sz w:val="24"/>
          <w:szCs w:val="24"/>
        </w:rPr>
      </w:pPr>
      <w:r w:rsidRPr="00080784">
        <w:rPr>
          <w:rFonts w:ascii="Georgia" w:hAnsi="Georgia" w:cs="Arial"/>
          <w:sz w:val="24"/>
          <w:szCs w:val="24"/>
        </w:rPr>
        <w:t xml:space="preserve">all </w:t>
      </w:r>
      <w:r w:rsidR="007F6BF5" w:rsidRPr="00080784">
        <w:rPr>
          <w:rFonts w:ascii="Georgia" w:hAnsi="Georgia" w:cs="Arial"/>
          <w:sz w:val="24"/>
          <w:szCs w:val="24"/>
        </w:rPr>
        <w:t>LG</w:t>
      </w:r>
      <w:r w:rsidRPr="00080784">
        <w:rPr>
          <w:rFonts w:ascii="Georgia" w:hAnsi="Georgia" w:cs="Arial"/>
          <w:sz w:val="24"/>
          <w:szCs w:val="24"/>
        </w:rPr>
        <w:t xml:space="preserve"> records </w:t>
      </w:r>
      <w:r w:rsidR="002A1395" w:rsidRPr="00080784">
        <w:rPr>
          <w:rFonts w:ascii="Georgia" w:hAnsi="Georgia" w:cs="Arial"/>
          <w:sz w:val="24"/>
          <w:szCs w:val="24"/>
        </w:rPr>
        <w:t xml:space="preserve">to be </w:t>
      </w:r>
      <w:r w:rsidRPr="00080784">
        <w:rPr>
          <w:rFonts w:ascii="Georgia" w:hAnsi="Georgia" w:cs="Arial"/>
          <w:sz w:val="24"/>
          <w:szCs w:val="24"/>
        </w:rPr>
        <w:t>public records</w:t>
      </w:r>
      <w:r w:rsidR="001A217D" w:rsidRPr="00080784">
        <w:rPr>
          <w:rFonts w:ascii="Georgia" w:hAnsi="Georgia" w:cs="Arial"/>
          <w:sz w:val="24"/>
          <w:szCs w:val="24"/>
        </w:rPr>
        <w:t>,</w:t>
      </w:r>
      <w:r w:rsidRPr="00080784">
        <w:rPr>
          <w:rFonts w:ascii="Georgia" w:hAnsi="Georgia" w:cs="Arial"/>
          <w:sz w:val="24"/>
          <w:szCs w:val="24"/>
        </w:rPr>
        <w:t xml:space="preserve"> unless otherwise prohibited by</w:t>
      </w:r>
      <w:r w:rsidR="00C93045" w:rsidRPr="00080784">
        <w:rPr>
          <w:rFonts w:ascii="Georgia" w:hAnsi="Georgia" w:cs="Arial"/>
          <w:sz w:val="24"/>
          <w:szCs w:val="24"/>
        </w:rPr>
        <w:t xml:space="preserve"> higher order requirements including </w:t>
      </w:r>
      <w:r w:rsidRPr="00080784">
        <w:rPr>
          <w:rFonts w:ascii="Georgia" w:hAnsi="Georgia" w:cs="Arial"/>
          <w:sz w:val="24"/>
          <w:szCs w:val="24"/>
        </w:rPr>
        <w:t xml:space="preserve"> a written law</w:t>
      </w:r>
      <w:r w:rsidR="000A11D9" w:rsidRPr="00080784">
        <w:rPr>
          <w:rFonts w:ascii="Georgia" w:hAnsi="Georgia" w:cs="Arial"/>
          <w:sz w:val="24"/>
          <w:szCs w:val="24"/>
        </w:rPr>
        <w:t>,</w:t>
      </w:r>
      <w:r w:rsidRPr="00080784">
        <w:rPr>
          <w:rFonts w:ascii="Georgia" w:hAnsi="Georgia" w:cs="Arial"/>
          <w:sz w:val="24"/>
          <w:szCs w:val="24"/>
        </w:rPr>
        <w:t xml:space="preserve"> court order or privilege</w:t>
      </w:r>
      <w:r w:rsidR="00980B01" w:rsidRPr="00080784">
        <w:rPr>
          <w:rStyle w:val="FootnoteReference"/>
          <w:rFonts w:ascii="Georgia" w:hAnsi="Georgia" w:cs="Arial"/>
          <w:sz w:val="24"/>
          <w:szCs w:val="24"/>
        </w:rPr>
        <w:footnoteReference w:id="4"/>
      </w:r>
      <w:r w:rsidRPr="00080784">
        <w:rPr>
          <w:rFonts w:ascii="Georgia" w:hAnsi="Georgia" w:cs="Arial"/>
          <w:sz w:val="24"/>
          <w:szCs w:val="24"/>
        </w:rPr>
        <w:t xml:space="preserve">, </w:t>
      </w:r>
      <w:r w:rsidR="008E782F" w:rsidRPr="00080784">
        <w:rPr>
          <w:rFonts w:ascii="Georgia" w:hAnsi="Georgia" w:cs="Arial"/>
          <w:sz w:val="24"/>
          <w:szCs w:val="24"/>
        </w:rPr>
        <w:t xml:space="preserve">or </w:t>
      </w:r>
      <w:r w:rsidRPr="00080784">
        <w:rPr>
          <w:rFonts w:ascii="Georgia" w:hAnsi="Georgia" w:cs="Arial"/>
          <w:sz w:val="24"/>
          <w:szCs w:val="24"/>
        </w:rPr>
        <w:t>as resolved by Council</w:t>
      </w:r>
      <w:r w:rsidR="001A217D" w:rsidRPr="00080784">
        <w:rPr>
          <w:rFonts w:ascii="Georgia" w:hAnsi="Georgia" w:cs="Arial"/>
          <w:sz w:val="24"/>
          <w:szCs w:val="24"/>
        </w:rPr>
        <w:t xml:space="preserve"> </w:t>
      </w:r>
      <w:r w:rsidR="001A217D" w:rsidRPr="00080784">
        <w:rPr>
          <w:rFonts w:ascii="Georgia" w:hAnsi="Georgia" w:cs="Arial"/>
          <w:i/>
          <w:iCs/>
          <w:sz w:val="24"/>
          <w:szCs w:val="24"/>
        </w:rPr>
        <w:t>simple majority</w:t>
      </w:r>
      <w:r w:rsidR="00162CCD" w:rsidRPr="00080784">
        <w:rPr>
          <w:rFonts w:ascii="Georgia" w:hAnsi="Georgia" w:cs="Arial"/>
          <w:sz w:val="24"/>
          <w:szCs w:val="24"/>
        </w:rPr>
        <w:t>; OR</w:t>
      </w:r>
    </w:p>
    <w:p w14:paraId="4E9B2A53" w14:textId="0D011794" w:rsidR="00DC0CD0" w:rsidRPr="00080784" w:rsidRDefault="000C1CAF" w:rsidP="000A11D9">
      <w:pPr>
        <w:pStyle w:val="ListParagraph"/>
        <w:numPr>
          <w:ilvl w:val="0"/>
          <w:numId w:val="2"/>
        </w:numPr>
        <w:rPr>
          <w:rFonts w:ascii="Georgia" w:hAnsi="Georgia" w:cs="Arial"/>
          <w:sz w:val="24"/>
          <w:szCs w:val="24"/>
        </w:rPr>
      </w:pPr>
      <w:r w:rsidRPr="00080784">
        <w:rPr>
          <w:rFonts w:ascii="Georgia" w:hAnsi="Georgia" w:cs="Arial"/>
          <w:sz w:val="24"/>
          <w:szCs w:val="24"/>
        </w:rPr>
        <w:t xml:space="preserve">a list of records required to be available at </w:t>
      </w:r>
      <w:r w:rsidR="00203E03" w:rsidRPr="00080784">
        <w:rPr>
          <w:rFonts w:ascii="Georgia" w:hAnsi="Georgia" w:cs="Arial"/>
          <w:sz w:val="24"/>
          <w:szCs w:val="24"/>
        </w:rPr>
        <w:t>LG offices in office hours</w:t>
      </w:r>
      <w:r w:rsidR="008C1EF3" w:rsidRPr="00080784">
        <w:rPr>
          <w:rFonts w:ascii="Georgia" w:hAnsi="Georgia" w:cs="Arial"/>
          <w:sz w:val="24"/>
          <w:szCs w:val="24"/>
        </w:rPr>
        <w:t xml:space="preserve">; with the </w:t>
      </w:r>
      <w:r w:rsidR="00DC0CD0" w:rsidRPr="00080784">
        <w:rPr>
          <w:rFonts w:ascii="Georgia" w:hAnsi="Georgia" w:cs="Arial"/>
          <w:sz w:val="24"/>
          <w:szCs w:val="24"/>
        </w:rPr>
        <w:t xml:space="preserve">front office list divided into which </w:t>
      </w:r>
      <w:r w:rsidR="001A0DFD" w:rsidRPr="00080784">
        <w:rPr>
          <w:rFonts w:ascii="Georgia" w:hAnsi="Georgia" w:cs="Arial"/>
          <w:sz w:val="24"/>
          <w:szCs w:val="24"/>
        </w:rPr>
        <w:t xml:space="preserve">records </w:t>
      </w:r>
      <w:r w:rsidR="00DC0CD0" w:rsidRPr="00080784">
        <w:rPr>
          <w:rFonts w:ascii="Georgia" w:hAnsi="Georgia" w:cs="Arial"/>
          <w:sz w:val="24"/>
          <w:szCs w:val="24"/>
        </w:rPr>
        <w:t>are</w:t>
      </w:r>
      <w:r w:rsidR="001A0DFD" w:rsidRPr="00080784">
        <w:rPr>
          <w:rFonts w:ascii="Georgia" w:hAnsi="Georgia" w:cs="Arial"/>
          <w:sz w:val="24"/>
          <w:szCs w:val="24"/>
        </w:rPr>
        <w:t xml:space="preserve"> required to have a copy provided on request at</w:t>
      </w:r>
      <w:r w:rsidR="00DC0CD0" w:rsidRPr="00080784">
        <w:rPr>
          <w:rFonts w:ascii="Georgia" w:hAnsi="Georgia" w:cs="Arial"/>
          <w:sz w:val="24"/>
          <w:szCs w:val="24"/>
        </w:rPr>
        <w:t xml:space="preserve"> cost</w:t>
      </w:r>
      <w:r w:rsidR="001A0DFD" w:rsidRPr="00080784">
        <w:rPr>
          <w:rStyle w:val="FootnoteReference"/>
          <w:rFonts w:ascii="Georgia" w:hAnsi="Georgia" w:cs="Arial"/>
          <w:sz w:val="24"/>
          <w:szCs w:val="24"/>
        </w:rPr>
        <w:footnoteReference w:id="5"/>
      </w:r>
    </w:p>
    <w:p w14:paraId="525BFFAC" w14:textId="7D4EF0C7" w:rsidR="000141E3" w:rsidRPr="00080784" w:rsidRDefault="001A217D" w:rsidP="000A11D9">
      <w:pPr>
        <w:pStyle w:val="ListParagraph"/>
        <w:numPr>
          <w:ilvl w:val="0"/>
          <w:numId w:val="2"/>
        </w:numPr>
        <w:rPr>
          <w:rFonts w:ascii="Georgia" w:hAnsi="Georgia" w:cs="Arial"/>
          <w:sz w:val="24"/>
          <w:szCs w:val="24"/>
        </w:rPr>
      </w:pPr>
      <w:r w:rsidRPr="00080784">
        <w:rPr>
          <w:rFonts w:ascii="Georgia" w:hAnsi="Georgia" w:cs="Arial"/>
          <w:sz w:val="24"/>
          <w:szCs w:val="24"/>
        </w:rPr>
        <w:t>a list of website public recor</w:t>
      </w:r>
      <w:r w:rsidR="00056A3D" w:rsidRPr="00080784">
        <w:rPr>
          <w:rFonts w:ascii="Georgia" w:hAnsi="Georgia" w:cs="Arial"/>
          <w:sz w:val="24"/>
          <w:szCs w:val="24"/>
        </w:rPr>
        <w:t>d</w:t>
      </w:r>
      <w:r w:rsidRPr="00080784">
        <w:rPr>
          <w:rFonts w:ascii="Georgia" w:hAnsi="Georgia" w:cs="Arial"/>
          <w:sz w:val="24"/>
          <w:szCs w:val="24"/>
        </w:rPr>
        <w:t>s t</w:t>
      </w:r>
      <w:r w:rsidR="00056A3D" w:rsidRPr="00080784">
        <w:rPr>
          <w:rFonts w:ascii="Georgia" w:hAnsi="Georgia" w:cs="Arial"/>
          <w:sz w:val="24"/>
          <w:szCs w:val="24"/>
        </w:rPr>
        <w:t>o</w:t>
      </w:r>
      <w:r w:rsidRPr="00080784">
        <w:rPr>
          <w:rFonts w:ascii="Georgia" w:hAnsi="Georgia" w:cs="Arial"/>
          <w:sz w:val="24"/>
          <w:szCs w:val="24"/>
        </w:rPr>
        <w:t xml:space="preserve"> be</w:t>
      </w:r>
      <w:r w:rsidR="00056A3D" w:rsidRPr="00080784">
        <w:rPr>
          <w:rFonts w:ascii="Georgia" w:hAnsi="Georgia" w:cs="Arial"/>
          <w:sz w:val="24"/>
          <w:szCs w:val="24"/>
        </w:rPr>
        <w:t xml:space="preserve"> accessed from </w:t>
      </w:r>
      <w:r w:rsidR="007F159C" w:rsidRPr="00080784">
        <w:rPr>
          <w:rFonts w:ascii="Georgia" w:hAnsi="Georgia" w:cs="Arial"/>
          <w:sz w:val="24"/>
          <w:szCs w:val="24"/>
        </w:rPr>
        <w:t>the website front page</w:t>
      </w:r>
      <w:r w:rsidR="00056A3D" w:rsidRPr="00080784">
        <w:rPr>
          <w:rFonts w:ascii="Georgia" w:hAnsi="Georgia" w:cs="Arial"/>
          <w:sz w:val="24"/>
          <w:szCs w:val="24"/>
        </w:rPr>
        <w:t xml:space="preserve"> </w:t>
      </w:r>
      <w:r w:rsidR="007F159C" w:rsidRPr="00080784">
        <w:rPr>
          <w:rFonts w:ascii="Georgia" w:hAnsi="Georgia" w:cs="Arial"/>
          <w:sz w:val="24"/>
          <w:szCs w:val="24"/>
        </w:rPr>
        <w:t xml:space="preserve">link named </w:t>
      </w:r>
      <w:r w:rsidR="007F159C" w:rsidRPr="00080784">
        <w:rPr>
          <w:rFonts w:ascii="Georgia" w:hAnsi="Georgia" w:cs="Arial"/>
          <w:i/>
          <w:iCs/>
          <w:sz w:val="24"/>
          <w:szCs w:val="24"/>
        </w:rPr>
        <w:t>Public Records</w:t>
      </w:r>
      <w:r w:rsidR="007F159C" w:rsidRPr="00080784">
        <w:rPr>
          <w:rFonts w:ascii="Georgia" w:hAnsi="Georgia" w:cs="Arial"/>
          <w:sz w:val="24"/>
          <w:szCs w:val="24"/>
        </w:rPr>
        <w:t xml:space="preserve"> and </w:t>
      </w:r>
      <w:r w:rsidR="00056A3D" w:rsidRPr="00080784">
        <w:rPr>
          <w:rFonts w:ascii="Georgia" w:hAnsi="Georgia" w:cs="Arial"/>
          <w:sz w:val="24"/>
          <w:szCs w:val="24"/>
        </w:rPr>
        <w:t xml:space="preserve">with </w:t>
      </w:r>
      <w:r w:rsidR="0038597B" w:rsidRPr="00080784">
        <w:rPr>
          <w:rFonts w:ascii="Georgia" w:hAnsi="Georgia" w:cs="Arial"/>
          <w:sz w:val="24"/>
          <w:szCs w:val="24"/>
        </w:rPr>
        <w:t xml:space="preserve">an automatic link </w:t>
      </w:r>
      <w:r w:rsidR="00B4479B" w:rsidRPr="00080784">
        <w:rPr>
          <w:rFonts w:ascii="Georgia" w:hAnsi="Georgia" w:cs="Arial"/>
          <w:sz w:val="24"/>
          <w:szCs w:val="24"/>
        </w:rPr>
        <w:t xml:space="preserve">to </w:t>
      </w:r>
      <w:r w:rsidR="00405D79" w:rsidRPr="00080784">
        <w:rPr>
          <w:rFonts w:ascii="Georgia" w:hAnsi="Georgia" w:cs="Arial"/>
          <w:sz w:val="24"/>
          <w:szCs w:val="24"/>
        </w:rPr>
        <w:t xml:space="preserve">the actual </w:t>
      </w:r>
      <w:r w:rsidR="00B4479B" w:rsidRPr="00080784">
        <w:rPr>
          <w:rFonts w:ascii="Georgia" w:hAnsi="Georgia" w:cs="Arial"/>
          <w:sz w:val="24"/>
          <w:szCs w:val="24"/>
        </w:rPr>
        <w:t>record</w:t>
      </w:r>
      <w:r w:rsidR="00F16726" w:rsidRPr="00080784">
        <w:rPr>
          <w:rFonts w:ascii="Georgia" w:hAnsi="Georgia" w:cs="Arial"/>
          <w:sz w:val="24"/>
          <w:szCs w:val="24"/>
        </w:rPr>
        <w:t xml:space="preserve"> embedded in the list</w:t>
      </w:r>
      <w:r w:rsidR="00D1465A" w:rsidRPr="00080784">
        <w:rPr>
          <w:rFonts w:ascii="Georgia" w:hAnsi="Georgia" w:cs="Arial"/>
          <w:sz w:val="24"/>
          <w:szCs w:val="24"/>
        </w:rPr>
        <w:t xml:space="preserve">; with </w:t>
      </w:r>
      <w:r w:rsidR="000141E3" w:rsidRPr="00080784">
        <w:rPr>
          <w:rFonts w:ascii="Georgia" w:hAnsi="Georgia" w:cs="Arial"/>
          <w:sz w:val="24"/>
          <w:szCs w:val="24"/>
        </w:rPr>
        <w:t>the website list to be separated into two divi</w:t>
      </w:r>
      <w:r w:rsidR="00F95F6D" w:rsidRPr="00080784">
        <w:rPr>
          <w:rFonts w:ascii="Georgia" w:hAnsi="Georgia" w:cs="Arial"/>
          <w:sz w:val="24"/>
          <w:szCs w:val="24"/>
        </w:rPr>
        <w:t>sions being division one the records not required to be front offices and the ones required to be accessible at front offices</w:t>
      </w:r>
      <w:r w:rsidR="000141E3" w:rsidRPr="00080784">
        <w:rPr>
          <w:rFonts w:ascii="Georgia" w:hAnsi="Georgia" w:cs="Arial"/>
          <w:sz w:val="24"/>
          <w:szCs w:val="24"/>
        </w:rPr>
        <w:t xml:space="preserve"> </w:t>
      </w:r>
    </w:p>
    <w:p w14:paraId="4A2DD287" w14:textId="77777777" w:rsidR="00C6078D" w:rsidRPr="00080784" w:rsidRDefault="002266C5" w:rsidP="000A11D9">
      <w:pPr>
        <w:pStyle w:val="ListParagraph"/>
        <w:numPr>
          <w:ilvl w:val="0"/>
          <w:numId w:val="2"/>
        </w:numPr>
        <w:rPr>
          <w:rFonts w:ascii="Georgia" w:hAnsi="Georgia" w:cs="Arial"/>
          <w:sz w:val="24"/>
          <w:szCs w:val="24"/>
        </w:rPr>
      </w:pPr>
      <w:r w:rsidRPr="00080784">
        <w:rPr>
          <w:rFonts w:ascii="Georgia" w:hAnsi="Georgia" w:cs="Arial"/>
          <w:sz w:val="24"/>
          <w:szCs w:val="24"/>
        </w:rPr>
        <w:t>e</w:t>
      </w:r>
      <w:r w:rsidR="003666B0" w:rsidRPr="00080784">
        <w:rPr>
          <w:rFonts w:ascii="Georgia" w:hAnsi="Georgia" w:cs="Arial"/>
          <w:sz w:val="24"/>
          <w:szCs w:val="24"/>
        </w:rPr>
        <w:t>ach</w:t>
      </w:r>
      <w:r w:rsidRPr="00080784">
        <w:rPr>
          <w:rFonts w:ascii="Georgia" w:hAnsi="Georgia" w:cs="Arial"/>
          <w:sz w:val="24"/>
          <w:szCs w:val="24"/>
        </w:rPr>
        <w:t xml:space="preserve"> website</w:t>
      </w:r>
      <w:r w:rsidR="003666B0" w:rsidRPr="00080784">
        <w:rPr>
          <w:rFonts w:ascii="Georgia" w:hAnsi="Georgia" w:cs="Arial"/>
          <w:sz w:val="24"/>
          <w:szCs w:val="24"/>
        </w:rPr>
        <w:t xml:space="preserve"> linked document to be download</w:t>
      </w:r>
      <w:r w:rsidR="002A6013" w:rsidRPr="00080784">
        <w:rPr>
          <w:rFonts w:ascii="Georgia" w:hAnsi="Georgia" w:cs="Arial"/>
          <w:sz w:val="24"/>
          <w:szCs w:val="24"/>
        </w:rPr>
        <w:t>able and</w:t>
      </w:r>
      <w:r w:rsidR="00182148" w:rsidRPr="00080784">
        <w:rPr>
          <w:rFonts w:ascii="Georgia" w:hAnsi="Georgia" w:cs="Arial"/>
          <w:sz w:val="24"/>
          <w:szCs w:val="24"/>
        </w:rPr>
        <w:t xml:space="preserve"> printed in</w:t>
      </w:r>
      <w:r w:rsidR="003666B0" w:rsidRPr="00080784">
        <w:rPr>
          <w:rFonts w:ascii="Georgia" w:hAnsi="Georgia" w:cs="Arial"/>
          <w:sz w:val="24"/>
          <w:szCs w:val="24"/>
        </w:rPr>
        <w:t xml:space="preserve"> the form it appears including in all formatting </w:t>
      </w:r>
      <w:r w:rsidR="001A0288" w:rsidRPr="00080784">
        <w:rPr>
          <w:rFonts w:ascii="Georgia" w:hAnsi="Georgia" w:cs="Arial"/>
          <w:sz w:val="24"/>
          <w:szCs w:val="24"/>
        </w:rPr>
        <w:t>metadata</w:t>
      </w:r>
    </w:p>
    <w:p w14:paraId="34F758F0" w14:textId="77777777" w:rsidR="00D02FE8" w:rsidRPr="00080784" w:rsidRDefault="00D02FE8" w:rsidP="00D02FE8">
      <w:pPr>
        <w:pStyle w:val="ListParagraph"/>
        <w:numPr>
          <w:ilvl w:val="0"/>
          <w:numId w:val="2"/>
        </w:numPr>
        <w:rPr>
          <w:rFonts w:ascii="Georgia" w:hAnsi="Georgia" w:cs="Arial"/>
          <w:sz w:val="24"/>
          <w:szCs w:val="24"/>
        </w:rPr>
      </w:pPr>
      <w:r w:rsidRPr="00080784">
        <w:rPr>
          <w:rFonts w:ascii="Georgia" w:hAnsi="Georgia" w:cs="Arial"/>
          <w:sz w:val="24"/>
          <w:szCs w:val="24"/>
        </w:rPr>
        <w:t>Council’s Record Keeping Plan to be included on the list</w:t>
      </w:r>
    </w:p>
    <w:p w14:paraId="31B77314" w14:textId="764BC0A8" w:rsidR="003666B0" w:rsidRPr="00080784" w:rsidRDefault="00C6078D" w:rsidP="000A11D9">
      <w:pPr>
        <w:pStyle w:val="ListParagraph"/>
        <w:numPr>
          <w:ilvl w:val="0"/>
          <w:numId w:val="2"/>
        </w:numPr>
        <w:rPr>
          <w:rFonts w:ascii="Georgia" w:hAnsi="Georgia" w:cs="Arial"/>
          <w:sz w:val="24"/>
          <w:szCs w:val="24"/>
        </w:rPr>
      </w:pPr>
      <w:r w:rsidRPr="00080784">
        <w:rPr>
          <w:rFonts w:ascii="Georgia" w:hAnsi="Georgia" w:cs="Arial"/>
          <w:sz w:val="24"/>
          <w:szCs w:val="24"/>
        </w:rPr>
        <w:t>a complaint form at front offices and a link on the website to make a formal complaint if the record is not available as required</w:t>
      </w:r>
      <w:r w:rsidR="00195A3F" w:rsidRPr="00080784">
        <w:rPr>
          <w:rFonts w:ascii="Georgia" w:hAnsi="Georgia" w:cs="Arial"/>
          <w:sz w:val="24"/>
          <w:szCs w:val="24"/>
        </w:rPr>
        <w:t>, and</w:t>
      </w:r>
      <w:r w:rsidR="003666B0" w:rsidRPr="00080784">
        <w:rPr>
          <w:rFonts w:ascii="Georgia" w:hAnsi="Georgia" w:cs="Arial"/>
          <w:sz w:val="24"/>
          <w:szCs w:val="24"/>
        </w:rPr>
        <w:t xml:space="preserve"> </w:t>
      </w:r>
    </w:p>
    <w:p w14:paraId="6F294D4E" w14:textId="31C85305" w:rsidR="00C6078D" w:rsidRPr="00080784" w:rsidRDefault="00C6078D" w:rsidP="00C6078D">
      <w:pPr>
        <w:pStyle w:val="ListParagraph"/>
        <w:numPr>
          <w:ilvl w:val="0"/>
          <w:numId w:val="2"/>
        </w:numPr>
        <w:rPr>
          <w:rFonts w:ascii="Georgia" w:hAnsi="Georgia" w:cs="Arial"/>
          <w:sz w:val="24"/>
          <w:szCs w:val="24"/>
        </w:rPr>
      </w:pPr>
      <w:r w:rsidRPr="00080784">
        <w:rPr>
          <w:rFonts w:ascii="Georgia" w:hAnsi="Georgia" w:cs="Arial"/>
          <w:sz w:val="24"/>
          <w:szCs w:val="24"/>
        </w:rPr>
        <w:t>a complaint form at front offices and a link on the website to make a formal complaint if the record is not available as required</w:t>
      </w:r>
      <w:r w:rsidR="006C27C6" w:rsidRPr="00080784">
        <w:rPr>
          <w:rFonts w:ascii="Georgia" w:hAnsi="Georgia" w:cs="Arial"/>
          <w:sz w:val="24"/>
          <w:szCs w:val="24"/>
        </w:rPr>
        <w:t>.</w:t>
      </w:r>
    </w:p>
    <w:p w14:paraId="3B4373CB" w14:textId="77777777" w:rsidR="00B4479B" w:rsidRPr="00080784" w:rsidRDefault="00B4479B" w:rsidP="004869B3">
      <w:pPr>
        <w:rPr>
          <w:rFonts w:ascii="Georgia" w:hAnsi="Georgia" w:cs="Arial"/>
          <w:sz w:val="24"/>
          <w:szCs w:val="24"/>
        </w:rPr>
      </w:pPr>
    </w:p>
    <w:p w14:paraId="3F220551" w14:textId="669E8B55" w:rsidR="00F95F6D" w:rsidRPr="00080784" w:rsidRDefault="00BB0C6E" w:rsidP="00AE0989">
      <w:pPr>
        <w:jc w:val="center"/>
        <w:rPr>
          <w:rFonts w:ascii="Georgia" w:hAnsi="Georgia" w:cs="Arial"/>
          <w:b/>
          <w:bCs/>
          <w:sz w:val="24"/>
          <w:szCs w:val="24"/>
        </w:rPr>
      </w:pPr>
      <w:r w:rsidRPr="00080784">
        <w:rPr>
          <w:rFonts w:ascii="Georgia" w:hAnsi="Georgia" w:cs="Arial"/>
          <w:b/>
          <w:bCs/>
          <w:sz w:val="24"/>
          <w:szCs w:val="24"/>
        </w:rPr>
        <w:t>Office</w:t>
      </w:r>
      <w:r w:rsidR="00C744AD" w:rsidRPr="00080784">
        <w:rPr>
          <w:rFonts w:ascii="Georgia" w:hAnsi="Georgia" w:cs="Arial"/>
          <w:b/>
          <w:bCs/>
          <w:sz w:val="24"/>
          <w:szCs w:val="24"/>
        </w:rPr>
        <w:t>s</w:t>
      </w:r>
      <w:r w:rsidR="006738C4" w:rsidRPr="00080784">
        <w:rPr>
          <w:rFonts w:ascii="Georgia" w:hAnsi="Georgia" w:cs="Arial"/>
          <w:b/>
          <w:bCs/>
          <w:sz w:val="24"/>
          <w:szCs w:val="24"/>
        </w:rPr>
        <w:t xml:space="preserve"> </w:t>
      </w:r>
      <w:r w:rsidR="00C744AD" w:rsidRPr="00080784">
        <w:rPr>
          <w:rFonts w:ascii="Georgia" w:hAnsi="Georgia" w:cs="Arial"/>
          <w:b/>
          <w:bCs/>
          <w:sz w:val="24"/>
          <w:szCs w:val="24"/>
        </w:rPr>
        <w:t xml:space="preserve">Records </w:t>
      </w:r>
      <w:r w:rsidR="00F95F6D" w:rsidRPr="00080784">
        <w:rPr>
          <w:rFonts w:ascii="Georgia" w:hAnsi="Georgia" w:cs="Arial"/>
          <w:b/>
          <w:bCs/>
          <w:sz w:val="24"/>
          <w:szCs w:val="24"/>
        </w:rPr>
        <w:t>Access</w:t>
      </w:r>
    </w:p>
    <w:p w14:paraId="4E39243E" w14:textId="77777777" w:rsidR="00E21EC9" w:rsidRPr="00080784" w:rsidRDefault="00E21EC9" w:rsidP="004869B3">
      <w:pPr>
        <w:rPr>
          <w:rFonts w:ascii="Georgia" w:hAnsi="Georgia" w:cs="Arial"/>
          <w:sz w:val="24"/>
          <w:szCs w:val="24"/>
        </w:rPr>
      </w:pPr>
    </w:p>
    <w:p w14:paraId="33BD6901" w14:textId="482702CA" w:rsidR="00080784" w:rsidRPr="00080784" w:rsidRDefault="0014323D" w:rsidP="004869B3">
      <w:pPr>
        <w:rPr>
          <w:rFonts w:ascii="Georgia" w:hAnsi="Georgia" w:cs="Arial"/>
          <w:sz w:val="24"/>
          <w:szCs w:val="24"/>
        </w:rPr>
      </w:pPr>
      <w:r w:rsidRPr="00080784">
        <w:rPr>
          <w:rFonts w:ascii="Georgia" w:hAnsi="Georgia" w:cs="Arial"/>
          <w:sz w:val="24"/>
          <w:szCs w:val="24"/>
        </w:rPr>
        <w:t>LG</w:t>
      </w:r>
      <w:r w:rsidR="004869B3" w:rsidRPr="00080784">
        <w:rPr>
          <w:rFonts w:ascii="Georgia" w:hAnsi="Georgia" w:cs="Arial"/>
          <w:sz w:val="24"/>
          <w:szCs w:val="24"/>
        </w:rPr>
        <w:t xml:space="preserve"> CEOs must </w:t>
      </w:r>
      <w:r w:rsidR="002A688A" w:rsidRPr="00080784">
        <w:rPr>
          <w:rFonts w:ascii="Georgia" w:hAnsi="Georgia" w:cs="Arial"/>
          <w:sz w:val="24"/>
          <w:szCs w:val="24"/>
        </w:rPr>
        <w:t>properly keep</w:t>
      </w:r>
      <w:r w:rsidR="002A688A" w:rsidRPr="00080784">
        <w:rPr>
          <w:rStyle w:val="FootnoteReference"/>
          <w:rFonts w:ascii="Georgia" w:hAnsi="Georgia" w:cs="Arial"/>
          <w:sz w:val="24"/>
          <w:szCs w:val="24"/>
        </w:rPr>
        <w:footnoteReference w:id="6"/>
      </w:r>
      <w:r w:rsidR="002A688A" w:rsidRPr="00080784">
        <w:rPr>
          <w:rFonts w:ascii="Georgia" w:hAnsi="Georgia" w:cs="Arial"/>
          <w:sz w:val="24"/>
          <w:szCs w:val="24"/>
        </w:rPr>
        <w:t xml:space="preserve"> and </w:t>
      </w:r>
      <w:r w:rsidR="004869B3" w:rsidRPr="00080784">
        <w:rPr>
          <w:rFonts w:ascii="Georgia" w:hAnsi="Georgia" w:cs="Arial"/>
          <w:sz w:val="24"/>
          <w:szCs w:val="24"/>
        </w:rPr>
        <w:t>publish certain records on their LG website</w:t>
      </w:r>
      <w:r w:rsidR="004869B3" w:rsidRPr="00080784">
        <w:rPr>
          <w:rStyle w:val="FootnoteReference"/>
          <w:rFonts w:ascii="Georgia" w:hAnsi="Georgia" w:cs="Arial"/>
          <w:sz w:val="24"/>
          <w:szCs w:val="24"/>
        </w:rPr>
        <w:footnoteReference w:id="7"/>
      </w:r>
      <w:r w:rsidR="001A0288" w:rsidRPr="00080784">
        <w:rPr>
          <w:rFonts w:ascii="Georgia" w:hAnsi="Georgia" w:cs="Arial"/>
          <w:sz w:val="24"/>
          <w:szCs w:val="24"/>
        </w:rPr>
        <w:t xml:space="preserve">. Records required to be </w:t>
      </w:r>
      <w:r w:rsidR="008F3EB0" w:rsidRPr="00080784">
        <w:rPr>
          <w:rFonts w:ascii="Georgia" w:hAnsi="Georgia" w:cs="Arial"/>
          <w:sz w:val="24"/>
          <w:szCs w:val="24"/>
        </w:rPr>
        <w:t>available for inspection at the front offices in office hours</w:t>
      </w:r>
      <w:r w:rsidR="001A0288" w:rsidRPr="00080784">
        <w:rPr>
          <w:rFonts w:ascii="Georgia" w:hAnsi="Georgia" w:cs="Arial"/>
          <w:sz w:val="24"/>
          <w:szCs w:val="24"/>
        </w:rPr>
        <w:t xml:space="preserve"> </w:t>
      </w:r>
      <w:r w:rsidR="004869B3" w:rsidRPr="00080784">
        <w:rPr>
          <w:rFonts w:ascii="Georgia" w:hAnsi="Georgia" w:cs="Arial"/>
          <w:sz w:val="24"/>
          <w:szCs w:val="24"/>
        </w:rPr>
        <w:lastRenderedPageBreak/>
        <w:t>includ</w:t>
      </w:r>
      <w:r w:rsidR="001A0288" w:rsidRPr="00080784">
        <w:rPr>
          <w:rFonts w:ascii="Georgia" w:hAnsi="Georgia" w:cs="Arial"/>
          <w:sz w:val="24"/>
          <w:szCs w:val="24"/>
        </w:rPr>
        <w:t>e</w:t>
      </w:r>
      <w:r w:rsidR="004869B3" w:rsidRPr="00080784">
        <w:rPr>
          <w:rStyle w:val="FootnoteReference"/>
          <w:rFonts w:ascii="Georgia" w:hAnsi="Georgia" w:cs="Arial"/>
          <w:sz w:val="24"/>
          <w:szCs w:val="24"/>
        </w:rPr>
        <w:footnoteReference w:id="8"/>
      </w:r>
      <w:r w:rsidR="004869B3" w:rsidRPr="00080784">
        <w:rPr>
          <w:rFonts w:ascii="Georgia" w:hAnsi="Georgia" w:cs="Arial"/>
          <w:sz w:val="24"/>
          <w:szCs w:val="24"/>
        </w:rPr>
        <w:t xml:space="preserve"> the following </w:t>
      </w:r>
      <w:r w:rsidR="0053723A">
        <w:rPr>
          <w:rFonts w:ascii="Georgia" w:hAnsi="Georgia" w:cs="Arial"/>
          <w:sz w:val="24"/>
          <w:szCs w:val="24"/>
        </w:rPr>
        <w:t>61</w:t>
      </w:r>
      <w:r w:rsidR="004869B3" w:rsidRPr="00080784">
        <w:rPr>
          <w:rFonts w:ascii="Georgia" w:hAnsi="Georgia" w:cs="Arial"/>
          <w:sz w:val="24"/>
          <w:szCs w:val="24"/>
        </w:rPr>
        <w:t xml:space="preserve"> records</w:t>
      </w:r>
      <w:r w:rsidR="00E51CAD" w:rsidRPr="00080784">
        <w:rPr>
          <w:rFonts w:ascii="Georgia" w:hAnsi="Georgia" w:cs="Arial"/>
          <w:sz w:val="24"/>
          <w:szCs w:val="24"/>
        </w:rPr>
        <w:t>,</w:t>
      </w:r>
      <w:r w:rsidR="004869B3" w:rsidRPr="00080784">
        <w:rPr>
          <w:rFonts w:ascii="Georgia" w:hAnsi="Georgia" w:cs="Arial"/>
          <w:sz w:val="24"/>
          <w:szCs w:val="24"/>
        </w:rPr>
        <w:t xml:space="preserve"> </w:t>
      </w:r>
      <w:r w:rsidR="004869B3" w:rsidRPr="00080784">
        <w:rPr>
          <w:rFonts w:ascii="Georgia" w:hAnsi="Georgia" w:cs="Arial"/>
          <w:i/>
          <w:iCs/>
          <w:sz w:val="24"/>
          <w:szCs w:val="24"/>
        </w:rPr>
        <w:t>and</w:t>
      </w:r>
      <w:r w:rsidR="004869B3" w:rsidRPr="00080784">
        <w:rPr>
          <w:rFonts w:ascii="Georgia" w:hAnsi="Georgia" w:cs="Arial"/>
          <w:sz w:val="24"/>
          <w:szCs w:val="24"/>
        </w:rPr>
        <w:t xml:space="preserve"> any other records required</w:t>
      </w:r>
      <w:r w:rsidR="009543B0" w:rsidRPr="00080784">
        <w:rPr>
          <w:rFonts w:ascii="Georgia" w:hAnsi="Georgia" w:cs="Arial"/>
          <w:sz w:val="24"/>
          <w:szCs w:val="24"/>
        </w:rPr>
        <w:t xml:space="preserve"> to be on the LG website</w:t>
      </w:r>
      <w:r w:rsidR="004869B3" w:rsidRPr="00080784">
        <w:rPr>
          <w:rFonts w:ascii="Georgia" w:hAnsi="Georgia" w:cs="Arial"/>
          <w:sz w:val="24"/>
          <w:szCs w:val="24"/>
        </w:rPr>
        <w:t xml:space="preserve"> by Council resolutions, policy</w:t>
      </w:r>
      <w:r w:rsidR="004869B3" w:rsidRPr="00080784">
        <w:rPr>
          <w:rStyle w:val="FootnoteReference"/>
          <w:rFonts w:ascii="Georgia" w:hAnsi="Georgia" w:cs="Arial"/>
          <w:sz w:val="24"/>
          <w:szCs w:val="24"/>
        </w:rPr>
        <w:footnoteReference w:id="9"/>
      </w:r>
      <w:r w:rsidR="004869B3" w:rsidRPr="00080784">
        <w:rPr>
          <w:rFonts w:ascii="Georgia" w:hAnsi="Georgia" w:cs="Arial"/>
          <w:sz w:val="24"/>
          <w:szCs w:val="24"/>
        </w:rPr>
        <w:t xml:space="preserve"> or court order: </w:t>
      </w:r>
      <w:r w:rsidR="004869B3" w:rsidRPr="00080784">
        <w:rPr>
          <w:rFonts w:ascii="Georgia" w:hAnsi="Georgia" w:cs="Arial"/>
          <w:sz w:val="24"/>
          <w:szCs w:val="24"/>
        </w:rPr>
        <w:fldChar w:fldCharType="begin"/>
      </w:r>
      <w:r w:rsidR="004869B3" w:rsidRPr="00080784">
        <w:rPr>
          <w:rFonts w:ascii="Georgia" w:hAnsi="Georgia" w:cs="Arial"/>
          <w:sz w:val="24"/>
          <w:szCs w:val="24"/>
        </w:rPr>
        <w:instrText xml:space="preserve"> XE “CEO:website information responsibilities” </w:instrText>
      </w:r>
      <w:r w:rsidR="004869B3" w:rsidRPr="00080784">
        <w:rPr>
          <w:rFonts w:ascii="Georgia" w:hAnsi="Georgia" w:cs="Arial"/>
          <w:sz w:val="24"/>
          <w:szCs w:val="24"/>
        </w:rPr>
        <w:fldChar w:fldCharType="end"/>
      </w:r>
      <w:r w:rsidR="004869B3" w:rsidRPr="00080784">
        <w:rPr>
          <w:rFonts w:ascii="Georgia" w:hAnsi="Georgia" w:cs="Arial"/>
          <w:sz w:val="24"/>
          <w:szCs w:val="24"/>
        </w:rPr>
        <w:t xml:space="preserve"> </w:t>
      </w:r>
    </w:p>
    <w:p w14:paraId="299432DE" w14:textId="77777777" w:rsidR="00080784" w:rsidRPr="00080784" w:rsidRDefault="00080784" w:rsidP="00080784">
      <w:pPr>
        <w:pStyle w:val="ListParagraph"/>
        <w:numPr>
          <w:ilvl w:val="0"/>
          <w:numId w:val="3"/>
        </w:numPr>
        <w:tabs>
          <w:tab w:val="num" w:pos="1800"/>
        </w:tabs>
        <w:rPr>
          <w:rFonts w:ascii="Georgia" w:hAnsi="Georgia" w:cstheme="minorHAnsi"/>
          <w:snapToGrid w:val="0"/>
          <w:sz w:val="24"/>
          <w:szCs w:val="24"/>
        </w:rPr>
      </w:pPr>
      <w:r w:rsidRPr="00080784">
        <w:rPr>
          <w:rFonts w:ascii="Georgia" w:hAnsi="Georgia" w:cstheme="minorHAnsi"/>
          <w:snapToGrid w:val="0"/>
          <w:sz w:val="24"/>
          <w:szCs w:val="24"/>
        </w:rPr>
        <w:t>Any record lawfully resolved by Council to be a public record</w:t>
      </w:r>
      <w:r w:rsidRPr="00080784">
        <w:rPr>
          <w:rStyle w:val="FootnoteReference"/>
          <w:rFonts w:ascii="Georgia" w:hAnsi="Georgia" w:cstheme="minorHAnsi"/>
          <w:snapToGrid w:val="0"/>
          <w:sz w:val="24"/>
          <w:szCs w:val="24"/>
        </w:rPr>
        <w:footnoteReference w:id="10"/>
      </w:r>
    </w:p>
    <w:p w14:paraId="35703130" w14:textId="77777777" w:rsidR="00080784" w:rsidRPr="00080784" w:rsidRDefault="00080784" w:rsidP="00080784">
      <w:pPr>
        <w:pStyle w:val="ListParagraph"/>
        <w:numPr>
          <w:ilvl w:val="0"/>
          <w:numId w:val="3"/>
        </w:numPr>
        <w:tabs>
          <w:tab w:val="num" w:pos="1800"/>
        </w:tabs>
        <w:rPr>
          <w:rFonts w:ascii="Georgia" w:hAnsi="Georgia" w:cstheme="minorHAnsi"/>
          <w:snapToGrid w:val="0"/>
          <w:sz w:val="24"/>
          <w:szCs w:val="24"/>
        </w:rPr>
      </w:pPr>
      <w:r w:rsidRPr="00080784">
        <w:rPr>
          <w:rFonts w:ascii="Georgia" w:hAnsi="Georgia" w:cstheme="minorHAnsi"/>
          <w:snapToGrid w:val="0"/>
          <w:sz w:val="24"/>
          <w:szCs w:val="24"/>
        </w:rPr>
        <w:t xml:space="preserve">Audit Report on a LG </w:t>
      </w:r>
      <w:r w:rsidRPr="00080784">
        <w:rPr>
          <w:rStyle w:val="FootnoteReference"/>
          <w:rFonts w:ascii="Georgia" w:hAnsi="Georgia" w:cstheme="minorHAnsi"/>
          <w:sz w:val="24"/>
          <w:szCs w:val="24"/>
        </w:rPr>
        <w:footnoteReference w:id="11"/>
      </w:r>
      <w:r w:rsidRPr="00080784">
        <w:rPr>
          <w:rFonts w:ascii="Georgia" w:hAnsi="Georgia" w:cstheme="minorHAnsi"/>
          <w:snapToGrid w:val="0"/>
          <w:sz w:val="24"/>
          <w:szCs w:val="24"/>
        </w:rPr>
        <w:t xml:space="preserve"> Supplementary Audit </w:t>
      </w:r>
      <w:r w:rsidRPr="00080784">
        <w:rPr>
          <w:rStyle w:val="FootnoteReference"/>
          <w:rFonts w:ascii="Georgia" w:hAnsi="Georgia" w:cstheme="minorHAnsi"/>
          <w:sz w:val="24"/>
          <w:szCs w:val="24"/>
        </w:rPr>
        <w:footnoteReference w:id="12"/>
      </w:r>
      <w:r w:rsidRPr="00080784">
        <w:rPr>
          <w:rFonts w:ascii="Georgia" w:hAnsi="Georgia" w:cstheme="minorHAnsi"/>
          <w:snapToGrid w:val="0"/>
          <w:sz w:val="24"/>
          <w:szCs w:val="24"/>
        </w:rPr>
        <w:fldChar w:fldCharType="begin"/>
      </w:r>
      <w:r w:rsidRPr="00080784">
        <w:rPr>
          <w:rFonts w:ascii="Georgia" w:hAnsi="Georgia" w:cstheme="minorHAnsi"/>
          <w:sz w:val="24"/>
          <w:szCs w:val="24"/>
        </w:rPr>
        <w:instrText xml:space="preserve"> XE “AUDIT; reports, public access” </w:instrText>
      </w:r>
      <w:r w:rsidRPr="00080784">
        <w:rPr>
          <w:rFonts w:ascii="Georgia" w:hAnsi="Georgia" w:cstheme="minorHAnsi"/>
          <w:snapToGrid w:val="0"/>
          <w:sz w:val="24"/>
          <w:szCs w:val="24"/>
        </w:rPr>
        <w:fldChar w:fldCharType="end"/>
      </w:r>
    </w:p>
    <w:p w14:paraId="2C1BBD4E" w14:textId="77777777" w:rsidR="00080784" w:rsidRPr="00080784" w:rsidRDefault="00080784" w:rsidP="00080784">
      <w:pPr>
        <w:pStyle w:val="ListParagraph"/>
        <w:numPr>
          <w:ilvl w:val="0"/>
          <w:numId w:val="3"/>
        </w:numPr>
        <w:tabs>
          <w:tab w:val="num" w:pos="1800"/>
        </w:tabs>
        <w:rPr>
          <w:rFonts w:ascii="Georgia" w:hAnsi="Georgia" w:cstheme="minorHAnsi"/>
          <w:snapToGrid w:val="0"/>
          <w:sz w:val="24"/>
          <w:szCs w:val="24"/>
        </w:rPr>
      </w:pPr>
      <w:r w:rsidRPr="00080784">
        <w:rPr>
          <w:rFonts w:ascii="Georgia" w:hAnsi="Georgia" w:cstheme="minorHAnsi"/>
          <w:snapToGrid w:val="0"/>
          <w:sz w:val="24"/>
          <w:szCs w:val="24"/>
        </w:rPr>
        <w:t>LG Annual Reports (</w:t>
      </w:r>
      <w:r w:rsidRPr="00080784">
        <w:rPr>
          <w:rFonts w:ascii="Georgia" w:hAnsi="Georgia" w:cstheme="minorHAnsi"/>
          <w:i/>
          <w:iCs/>
          <w:snapToGrid w:val="0"/>
          <w:sz w:val="24"/>
          <w:szCs w:val="24"/>
        </w:rPr>
        <w:t>all</w:t>
      </w:r>
      <w:r w:rsidRPr="00080784">
        <w:rPr>
          <w:rFonts w:ascii="Georgia" w:hAnsi="Georgia" w:cstheme="minorHAnsi"/>
          <w:snapToGrid w:val="0"/>
          <w:sz w:val="24"/>
          <w:szCs w:val="24"/>
        </w:rPr>
        <w:t>)</w:t>
      </w:r>
      <w:r w:rsidRPr="00080784">
        <w:rPr>
          <w:rStyle w:val="FootnoteReference"/>
          <w:rFonts w:ascii="Georgia" w:hAnsi="Georgia" w:cstheme="minorHAnsi"/>
          <w:sz w:val="24"/>
          <w:szCs w:val="24"/>
        </w:rPr>
        <w:footnoteReference w:id="13"/>
      </w:r>
      <w:r w:rsidRPr="00080784">
        <w:rPr>
          <w:rFonts w:ascii="Georgia" w:hAnsi="Georgia" w:cstheme="minorHAnsi"/>
          <w:snapToGrid w:val="0"/>
          <w:sz w:val="24"/>
          <w:szCs w:val="24"/>
        </w:rPr>
        <w:t>, noting LGs have many Annual Report responsibilities including under Health Act</w:t>
      </w:r>
      <w:r w:rsidRPr="00080784">
        <w:rPr>
          <w:rStyle w:val="FootnoteReference"/>
          <w:rFonts w:ascii="Georgia" w:hAnsi="Georgia" w:cstheme="minorHAnsi"/>
          <w:sz w:val="24"/>
          <w:szCs w:val="24"/>
        </w:rPr>
        <w:footnoteReference w:id="14"/>
      </w:r>
      <w:r w:rsidRPr="00080784">
        <w:rPr>
          <w:rFonts w:ascii="Georgia" w:hAnsi="Georgia" w:cstheme="minorHAnsi"/>
          <w:snapToGrid w:val="0"/>
          <w:sz w:val="24"/>
          <w:szCs w:val="24"/>
        </w:rPr>
        <w:t>, Food Act</w:t>
      </w:r>
      <w:r w:rsidRPr="00080784">
        <w:rPr>
          <w:rStyle w:val="FootnoteReference"/>
          <w:rFonts w:ascii="Georgia" w:hAnsi="Georgia" w:cstheme="minorHAnsi"/>
          <w:snapToGrid w:val="0"/>
          <w:sz w:val="24"/>
          <w:szCs w:val="24"/>
        </w:rPr>
        <w:footnoteReference w:id="15"/>
      </w:r>
      <w:r w:rsidRPr="00080784">
        <w:rPr>
          <w:rFonts w:ascii="Georgia" w:hAnsi="Georgia" w:cstheme="minorHAnsi"/>
          <w:snapToGrid w:val="0"/>
          <w:sz w:val="24"/>
          <w:szCs w:val="24"/>
        </w:rPr>
        <w:t>, FOI Act</w:t>
      </w:r>
      <w:r w:rsidRPr="00080784">
        <w:rPr>
          <w:rStyle w:val="FootnoteReference"/>
          <w:rFonts w:ascii="Georgia" w:hAnsi="Georgia" w:cstheme="minorHAnsi"/>
          <w:sz w:val="24"/>
          <w:szCs w:val="24"/>
        </w:rPr>
        <w:footnoteReference w:id="16"/>
      </w:r>
      <w:r w:rsidRPr="00080784">
        <w:rPr>
          <w:rFonts w:ascii="Georgia" w:hAnsi="Georgia" w:cstheme="minorHAnsi"/>
          <w:snapToGrid w:val="0"/>
          <w:sz w:val="24"/>
          <w:szCs w:val="24"/>
        </w:rPr>
        <w:t>, EO Act, Swimming Pool Inspection reports to B&amp;E, land clearing to DWER, which are public documents</w:t>
      </w:r>
      <w:r w:rsidRPr="00080784">
        <w:rPr>
          <w:rStyle w:val="FootnoteReference"/>
          <w:rFonts w:ascii="Georgia" w:hAnsi="Georgia" w:cstheme="minorHAnsi"/>
          <w:sz w:val="24"/>
          <w:szCs w:val="24"/>
        </w:rPr>
        <w:footnoteReference w:id="17"/>
      </w:r>
      <w:r w:rsidRPr="00080784">
        <w:rPr>
          <w:rFonts w:ascii="Georgia" w:hAnsi="Georgia" w:cstheme="minorHAnsi"/>
          <w:snapToGrid w:val="0"/>
          <w:sz w:val="24"/>
          <w:szCs w:val="24"/>
        </w:rPr>
        <w:t>, and which prudent Councils will require be included in LG’s Annual Report</w:t>
      </w:r>
      <w:r w:rsidRPr="00080784">
        <w:rPr>
          <w:rFonts w:ascii="Georgia" w:hAnsi="Georgia" w:cstheme="minorHAnsi"/>
          <w:snapToGrid w:val="0"/>
          <w:sz w:val="24"/>
          <w:szCs w:val="24"/>
        </w:rPr>
        <w:fldChar w:fldCharType="begin"/>
      </w:r>
      <w:r w:rsidRPr="00080784">
        <w:rPr>
          <w:rFonts w:ascii="Georgia" w:hAnsi="Georgia" w:cstheme="minorHAnsi"/>
          <w:sz w:val="24"/>
          <w:szCs w:val="24"/>
        </w:rPr>
        <w:instrText xml:space="preserve"> XE "COUNCIL POLICY:annual report, additional content" </w:instrText>
      </w:r>
      <w:r w:rsidRPr="00080784">
        <w:rPr>
          <w:rFonts w:ascii="Georgia" w:hAnsi="Georgia" w:cstheme="minorHAnsi"/>
          <w:snapToGrid w:val="0"/>
          <w:sz w:val="24"/>
          <w:szCs w:val="24"/>
        </w:rPr>
        <w:fldChar w:fldCharType="end"/>
      </w:r>
      <w:r w:rsidRPr="00080784">
        <w:rPr>
          <w:rFonts w:ascii="Georgia" w:hAnsi="Georgia" w:cstheme="minorHAnsi"/>
          <w:snapToGrid w:val="0"/>
          <w:sz w:val="24"/>
          <w:szCs w:val="24"/>
        </w:rPr>
        <w:fldChar w:fldCharType="begin"/>
      </w:r>
      <w:r w:rsidRPr="00080784">
        <w:rPr>
          <w:rFonts w:ascii="Georgia" w:hAnsi="Georgia" w:cstheme="minorHAnsi"/>
          <w:sz w:val="24"/>
          <w:szCs w:val="24"/>
        </w:rPr>
        <w:instrText xml:space="preserve"> XE “ANNUAL REPORTS:LG, public access” </w:instrText>
      </w:r>
      <w:r w:rsidRPr="00080784">
        <w:rPr>
          <w:rFonts w:ascii="Georgia" w:hAnsi="Georgia" w:cstheme="minorHAnsi"/>
          <w:snapToGrid w:val="0"/>
          <w:sz w:val="24"/>
          <w:szCs w:val="24"/>
        </w:rPr>
        <w:fldChar w:fldCharType="end"/>
      </w:r>
    </w:p>
    <w:p w14:paraId="3F3A1C06" w14:textId="77777777" w:rsidR="00080784" w:rsidRPr="00080784" w:rsidRDefault="00080784" w:rsidP="00080784">
      <w:pPr>
        <w:pStyle w:val="ListParagraph"/>
        <w:numPr>
          <w:ilvl w:val="0"/>
          <w:numId w:val="3"/>
        </w:numPr>
        <w:tabs>
          <w:tab w:val="num" w:pos="1800"/>
        </w:tabs>
        <w:rPr>
          <w:rFonts w:ascii="Georgia" w:hAnsi="Georgia" w:cstheme="minorHAnsi"/>
          <w:snapToGrid w:val="0"/>
          <w:sz w:val="24"/>
          <w:szCs w:val="24"/>
        </w:rPr>
      </w:pPr>
      <w:r w:rsidRPr="00080784">
        <w:rPr>
          <w:rFonts w:ascii="Georgia" w:hAnsi="Georgia" w:cstheme="minorHAnsi"/>
          <w:snapToGrid w:val="0"/>
          <w:sz w:val="24"/>
          <w:szCs w:val="24"/>
        </w:rPr>
        <w:t>Annual Budgets</w:t>
      </w:r>
      <w:r w:rsidRPr="00080784">
        <w:rPr>
          <w:rStyle w:val="FootnoteReference"/>
          <w:rFonts w:ascii="Georgia" w:hAnsi="Georgia" w:cstheme="minorHAnsi"/>
          <w:sz w:val="24"/>
          <w:szCs w:val="24"/>
        </w:rPr>
        <w:footnoteReference w:id="18"/>
      </w:r>
      <w:r w:rsidRPr="00080784">
        <w:rPr>
          <w:rFonts w:ascii="Georgia" w:hAnsi="Georgia" w:cstheme="minorHAnsi"/>
          <w:snapToGrid w:val="0"/>
          <w:sz w:val="24"/>
          <w:szCs w:val="24"/>
        </w:rPr>
        <w:fldChar w:fldCharType="begin"/>
      </w:r>
      <w:r w:rsidRPr="00080784">
        <w:rPr>
          <w:rFonts w:ascii="Georgia" w:hAnsi="Georgia" w:cstheme="minorHAnsi"/>
          <w:sz w:val="24"/>
          <w:szCs w:val="24"/>
        </w:rPr>
        <w:instrText xml:space="preserve"> XE “BUDGET:LG, public access” </w:instrText>
      </w:r>
      <w:r w:rsidRPr="00080784">
        <w:rPr>
          <w:rFonts w:ascii="Georgia" w:hAnsi="Georgia" w:cstheme="minorHAnsi"/>
          <w:snapToGrid w:val="0"/>
          <w:sz w:val="24"/>
          <w:szCs w:val="24"/>
        </w:rPr>
        <w:fldChar w:fldCharType="end"/>
      </w:r>
    </w:p>
    <w:p w14:paraId="3351DEFB" w14:textId="77777777" w:rsidR="00080784" w:rsidRPr="00080784" w:rsidRDefault="00080784" w:rsidP="00080784">
      <w:pPr>
        <w:pStyle w:val="ListParagraph"/>
        <w:numPr>
          <w:ilvl w:val="0"/>
          <w:numId w:val="3"/>
        </w:numPr>
        <w:tabs>
          <w:tab w:val="num" w:pos="1800"/>
        </w:tabs>
        <w:rPr>
          <w:rFonts w:ascii="Georgia" w:hAnsi="Georgia" w:cstheme="minorHAnsi"/>
          <w:snapToGrid w:val="0"/>
          <w:sz w:val="24"/>
          <w:szCs w:val="24"/>
        </w:rPr>
      </w:pPr>
      <w:r w:rsidRPr="00080784">
        <w:rPr>
          <w:rFonts w:ascii="Georgia" w:hAnsi="Georgia" w:cstheme="minorHAnsi"/>
          <w:sz w:val="24"/>
          <w:szCs w:val="24"/>
        </w:rPr>
        <w:t>Advertised Business Plans</w:t>
      </w:r>
      <w:r w:rsidRPr="00080784">
        <w:rPr>
          <w:rStyle w:val="FootnoteReference"/>
          <w:rFonts w:ascii="Georgia" w:hAnsi="Georgia" w:cstheme="minorHAnsi"/>
          <w:sz w:val="24"/>
          <w:szCs w:val="24"/>
        </w:rPr>
        <w:footnoteReference w:id="19"/>
      </w:r>
    </w:p>
    <w:p w14:paraId="66E423FD" w14:textId="77777777" w:rsidR="00080784" w:rsidRPr="00080784" w:rsidRDefault="00080784" w:rsidP="00080784">
      <w:pPr>
        <w:pStyle w:val="ListParagraph"/>
        <w:numPr>
          <w:ilvl w:val="0"/>
          <w:numId w:val="3"/>
        </w:numPr>
        <w:tabs>
          <w:tab w:val="num" w:pos="1800"/>
        </w:tabs>
        <w:rPr>
          <w:rFonts w:ascii="Georgia" w:hAnsi="Georgia" w:cstheme="minorHAnsi"/>
          <w:snapToGrid w:val="0"/>
          <w:sz w:val="24"/>
          <w:szCs w:val="24"/>
        </w:rPr>
      </w:pPr>
      <w:r w:rsidRPr="00080784">
        <w:rPr>
          <w:rFonts w:ascii="Georgia" w:hAnsi="Georgia" w:cstheme="minorHAnsi"/>
          <w:sz w:val="24"/>
          <w:szCs w:val="24"/>
        </w:rPr>
        <w:t>Business Plans made under LG Act s.3</w:t>
      </w:r>
      <w:r w:rsidRPr="00080784">
        <w:rPr>
          <w:rFonts w:ascii="Georgia" w:hAnsi="Georgia" w:cstheme="minorHAnsi"/>
          <w:sz w:val="24"/>
          <w:szCs w:val="24"/>
        </w:rPr>
        <w:fldChar w:fldCharType="begin"/>
      </w:r>
      <w:r w:rsidRPr="00080784">
        <w:rPr>
          <w:rFonts w:ascii="Georgia" w:hAnsi="Georgia"/>
          <w:sz w:val="24"/>
          <w:szCs w:val="24"/>
        </w:rPr>
        <w:instrText xml:space="preserve"> TA \s "LG Act s.3" </w:instrText>
      </w:r>
      <w:r w:rsidRPr="00080784">
        <w:rPr>
          <w:rFonts w:ascii="Georgia" w:hAnsi="Georgia" w:cstheme="minorHAnsi"/>
          <w:sz w:val="24"/>
          <w:szCs w:val="24"/>
        </w:rPr>
        <w:fldChar w:fldCharType="end"/>
      </w:r>
      <w:r w:rsidRPr="00080784">
        <w:rPr>
          <w:rFonts w:ascii="Georgia" w:hAnsi="Georgia" w:cstheme="minorHAnsi"/>
          <w:sz w:val="24"/>
          <w:szCs w:val="24"/>
        </w:rPr>
        <w:t>.59</w:t>
      </w:r>
      <w:r w:rsidRPr="00080784">
        <w:rPr>
          <w:rFonts w:ascii="Georgia" w:hAnsi="Georgia" w:cstheme="minorHAnsi"/>
          <w:sz w:val="24"/>
          <w:szCs w:val="24"/>
        </w:rPr>
        <w:fldChar w:fldCharType="begin"/>
      </w:r>
      <w:r w:rsidRPr="00080784">
        <w:rPr>
          <w:rFonts w:ascii="Georgia" w:hAnsi="Georgia" w:cstheme="minorHAnsi"/>
          <w:sz w:val="24"/>
          <w:szCs w:val="24"/>
        </w:rPr>
        <w:instrText xml:space="preserve"> XE “BUSINESS PLANS:LG, public access” </w:instrText>
      </w:r>
      <w:r w:rsidRPr="00080784">
        <w:rPr>
          <w:rFonts w:ascii="Georgia" w:hAnsi="Georgia" w:cstheme="minorHAnsi"/>
          <w:sz w:val="24"/>
          <w:szCs w:val="24"/>
        </w:rPr>
        <w:fldChar w:fldCharType="end"/>
      </w:r>
      <w:r w:rsidRPr="00080784">
        <w:rPr>
          <w:rStyle w:val="FootnoteReference"/>
          <w:rFonts w:ascii="Georgia" w:hAnsi="Georgia" w:cstheme="minorHAnsi"/>
          <w:sz w:val="24"/>
          <w:szCs w:val="24"/>
        </w:rPr>
        <w:footnoteReference w:id="20"/>
      </w:r>
    </w:p>
    <w:p w14:paraId="594594D3" w14:textId="77777777" w:rsidR="00080784" w:rsidRPr="00080784" w:rsidRDefault="00080784" w:rsidP="00080784">
      <w:pPr>
        <w:pStyle w:val="ListParagraph"/>
        <w:numPr>
          <w:ilvl w:val="0"/>
          <w:numId w:val="3"/>
        </w:numPr>
        <w:tabs>
          <w:tab w:val="num" w:pos="1800"/>
        </w:tabs>
        <w:rPr>
          <w:rFonts w:ascii="Georgia" w:hAnsi="Georgia" w:cstheme="minorHAnsi"/>
          <w:snapToGrid w:val="0"/>
          <w:sz w:val="24"/>
          <w:szCs w:val="24"/>
        </w:rPr>
      </w:pPr>
      <w:r w:rsidRPr="00080784">
        <w:rPr>
          <w:rFonts w:ascii="Georgia" w:hAnsi="Georgia" w:cstheme="minorHAnsi"/>
          <w:sz w:val="24"/>
          <w:szCs w:val="24"/>
        </w:rPr>
        <w:t>Business Plans made by a regional subsidiary</w:t>
      </w:r>
      <w:r w:rsidRPr="00080784">
        <w:rPr>
          <w:rStyle w:val="FootnoteReference"/>
          <w:rFonts w:ascii="Georgia" w:hAnsi="Georgia" w:cstheme="minorHAnsi"/>
          <w:sz w:val="24"/>
          <w:szCs w:val="24"/>
        </w:rPr>
        <w:footnoteReference w:id="21"/>
      </w:r>
    </w:p>
    <w:p w14:paraId="5D6B3C6A" w14:textId="77777777" w:rsidR="00080784" w:rsidRPr="00080784" w:rsidRDefault="00080784" w:rsidP="00080784">
      <w:pPr>
        <w:pStyle w:val="ListParagraph"/>
        <w:numPr>
          <w:ilvl w:val="0"/>
          <w:numId w:val="3"/>
        </w:numPr>
        <w:tabs>
          <w:tab w:val="num" w:pos="1800"/>
        </w:tabs>
        <w:spacing w:before="60"/>
        <w:rPr>
          <w:rFonts w:ascii="Georgia" w:hAnsi="Georgia" w:cstheme="minorHAnsi"/>
          <w:snapToGrid w:val="0"/>
          <w:sz w:val="24"/>
          <w:szCs w:val="24"/>
        </w:rPr>
      </w:pPr>
      <w:r w:rsidRPr="00080784">
        <w:rPr>
          <w:rFonts w:ascii="Georgia" w:hAnsi="Georgia" w:cstheme="minorHAnsi"/>
          <w:snapToGrid w:val="0"/>
          <w:sz w:val="24"/>
          <w:szCs w:val="24"/>
        </w:rPr>
        <w:t>Codes of Conduct (</w:t>
      </w:r>
      <w:r w:rsidRPr="00080784">
        <w:rPr>
          <w:rFonts w:ascii="Georgia" w:hAnsi="Georgia" w:cstheme="minorHAnsi"/>
          <w:i/>
          <w:iCs/>
          <w:snapToGrid w:val="0"/>
          <w:sz w:val="24"/>
          <w:szCs w:val="24"/>
        </w:rPr>
        <w:t>all</w:t>
      </w:r>
      <w:r w:rsidRPr="00080784">
        <w:rPr>
          <w:rFonts w:ascii="Georgia" w:hAnsi="Georgia" w:cstheme="minorHAnsi"/>
          <w:snapToGrid w:val="0"/>
          <w:sz w:val="24"/>
          <w:szCs w:val="24"/>
        </w:rPr>
        <w:t>)</w:t>
      </w:r>
      <w:r w:rsidRPr="00080784">
        <w:rPr>
          <w:rStyle w:val="FootnoteReference"/>
          <w:rFonts w:ascii="Georgia" w:hAnsi="Georgia" w:cstheme="minorHAnsi"/>
          <w:sz w:val="24"/>
          <w:szCs w:val="24"/>
        </w:rPr>
        <w:footnoteReference w:id="22"/>
      </w:r>
      <w:r w:rsidRPr="00080784">
        <w:rPr>
          <w:rFonts w:ascii="Georgia" w:hAnsi="Georgia" w:cstheme="minorHAnsi"/>
          <w:snapToGrid w:val="0"/>
          <w:sz w:val="24"/>
          <w:szCs w:val="24"/>
        </w:rPr>
        <w:t>, including the Electoral Code of Conduct</w:t>
      </w:r>
      <w:r w:rsidRPr="00080784">
        <w:rPr>
          <w:rFonts w:ascii="Georgia" w:hAnsi="Georgia" w:cstheme="minorHAnsi"/>
          <w:sz w:val="24"/>
          <w:szCs w:val="24"/>
        </w:rPr>
        <w:t xml:space="preserve"> </w:t>
      </w:r>
      <w:r w:rsidRPr="00080784">
        <w:rPr>
          <w:rFonts w:ascii="Georgia" w:hAnsi="Georgia" w:cstheme="minorHAnsi"/>
          <w:sz w:val="24"/>
          <w:szCs w:val="24"/>
        </w:rPr>
        <w:fldChar w:fldCharType="begin"/>
      </w:r>
      <w:r w:rsidRPr="00080784">
        <w:rPr>
          <w:rFonts w:ascii="Georgia" w:hAnsi="Georgia" w:cstheme="minorHAnsi"/>
          <w:sz w:val="24"/>
          <w:szCs w:val="24"/>
        </w:rPr>
        <w:instrText xml:space="preserve"> XE “CODES OF CONDUCT:LG, public access” </w:instrText>
      </w:r>
      <w:r w:rsidRPr="00080784">
        <w:rPr>
          <w:rFonts w:ascii="Georgia" w:hAnsi="Georgia" w:cstheme="minorHAnsi"/>
          <w:sz w:val="24"/>
          <w:szCs w:val="24"/>
        </w:rPr>
        <w:fldChar w:fldCharType="end"/>
      </w:r>
    </w:p>
    <w:p w14:paraId="75F99F92" w14:textId="77777777" w:rsidR="00080784" w:rsidRPr="00080784" w:rsidRDefault="00080784" w:rsidP="00080784">
      <w:pPr>
        <w:pStyle w:val="ListParagraph"/>
        <w:numPr>
          <w:ilvl w:val="0"/>
          <w:numId w:val="3"/>
        </w:numPr>
        <w:tabs>
          <w:tab w:val="num" w:pos="1800"/>
        </w:tabs>
        <w:rPr>
          <w:rFonts w:ascii="Georgia" w:hAnsi="Georgia" w:cstheme="minorHAnsi"/>
          <w:snapToGrid w:val="0"/>
          <w:sz w:val="24"/>
          <w:szCs w:val="24"/>
        </w:rPr>
      </w:pPr>
      <w:r w:rsidRPr="00080784">
        <w:rPr>
          <w:rFonts w:ascii="Georgia" w:hAnsi="Georgia" w:cstheme="minorHAnsi"/>
          <w:snapToGrid w:val="0"/>
          <w:sz w:val="24"/>
          <w:szCs w:val="24"/>
        </w:rPr>
        <w:t>Debts owed to the LG if the applicant is the debtor</w:t>
      </w:r>
      <w:r w:rsidRPr="00080784">
        <w:rPr>
          <w:rStyle w:val="FootnoteReference"/>
          <w:rFonts w:ascii="Georgia" w:hAnsi="Georgia" w:cstheme="minorHAnsi"/>
          <w:sz w:val="24"/>
          <w:szCs w:val="24"/>
        </w:rPr>
        <w:footnoteReference w:id="23"/>
      </w:r>
      <w:r w:rsidRPr="00080784">
        <w:rPr>
          <w:rFonts w:ascii="Georgia" w:hAnsi="Georgia" w:cstheme="minorHAnsi"/>
          <w:snapToGrid w:val="0"/>
          <w:sz w:val="24"/>
          <w:szCs w:val="24"/>
        </w:rPr>
        <w:t xml:space="preserve">, </w:t>
      </w:r>
      <w:r w:rsidRPr="00080784">
        <w:rPr>
          <w:rFonts w:ascii="Georgia" w:hAnsi="Georgia" w:cstheme="minorHAnsi"/>
          <w:sz w:val="24"/>
          <w:szCs w:val="24"/>
        </w:rPr>
        <w:t>but not any part relating to a debt owed by a person other than the applicant for the document(s)</w:t>
      </w:r>
      <w:r w:rsidRPr="00080784">
        <w:rPr>
          <w:rStyle w:val="FootnoteReference"/>
          <w:rFonts w:ascii="Georgia" w:hAnsi="Georgia" w:cstheme="minorHAnsi"/>
          <w:sz w:val="24"/>
          <w:szCs w:val="24"/>
        </w:rPr>
        <w:footnoteReference w:id="24"/>
      </w:r>
    </w:p>
    <w:p w14:paraId="046BA7EB" w14:textId="77777777" w:rsidR="00080784" w:rsidRPr="00080784" w:rsidRDefault="00080784" w:rsidP="00080784">
      <w:pPr>
        <w:pStyle w:val="ListParagraph"/>
        <w:numPr>
          <w:ilvl w:val="0"/>
          <w:numId w:val="3"/>
        </w:numPr>
        <w:tabs>
          <w:tab w:val="num" w:pos="1800"/>
        </w:tabs>
        <w:rPr>
          <w:rFonts w:ascii="Georgia" w:hAnsi="Georgia" w:cstheme="minorHAnsi"/>
          <w:snapToGrid w:val="0"/>
          <w:sz w:val="24"/>
          <w:szCs w:val="24"/>
        </w:rPr>
      </w:pPr>
      <w:r w:rsidRPr="00080784">
        <w:rPr>
          <w:rFonts w:ascii="Georgia" w:hAnsi="Georgia" w:cstheme="minorHAnsi"/>
          <w:snapToGrid w:val="0"/>
          <w:sz w:val="24"/>
          <w:szCs w:val="24"/>
        </w:rPr>
        <w:t>Register of delegations from Councils to CEOs, and CEOs to other employees</w:t>
      </w:r>
      <w:r w:rsidRPr="00080784">
        <w:rPr>
          <w:rStyle w:val="FootnoteReference"/>
          <w:rFonts w:ascii="Georgia" w:hAnsi="Georgia" w:cstheme="minorHAnsi"/>
          <w:sz w:val="24"/>
          <w:szCs w:val="24"/>
        </w:rPr>
        <w:footnoteReference w:id="25"/>
      </w:r>
      <w:r w:rsidRPr="00080784">
        <w:rPr>
          <w:rFonts w:ascii="Georgia" w:hAnsi="Georgia" w:cstheme="minorHAnsi"/>
          <w:snapToGrid w:val="0"/>
          <w:sz w:val="24"/>
          <w:szCs w:val="24"/>
        </w:rPr>
        <w:t>, required to be kept by CEOs</w:t>
      </w:r>
      <w:r w:rsidRPr="00080784">
        <w:rPr>
          <w:rStyle w:val="FootnoteReference"/>
          <w:rFonts w:ascii="Georgia" w:hAnsi="Georgia" w:cstheme="minorHAnsi"/>
          <w:sz w:val="24"/>
          <w:szCs w:val="24"/>
        </w:rPr>
        <w:footnoteReference w:id="26"/>
      </w:r>
    </w:p>
    <w:p w14:paraId="311589DC" w14:textId="77777777" w:rsidR="00080784" w:rsidRPr="00080784" w:rsidRDefault="00080784" w:rsidP="00080784">
      <w:pPr>
        <w:pStyle w:val="ListParagraph"/>
        <w:numPr>
          <w:ilvl w:val="0"/>
          <w:numId w:val="3"/>
        </w:numPr>
        <w:tabs>
          <w:tab w:val="num" w:pos="1800"/>
        </w:tabs>
        <w:rPr>
          <w:rFonts w:ascii="Georgia" w:hAnsi="Georgia" w:cstheme="minorHAnsi"/>
          <w:snapToGrid w:val="0"/>
          <w:sz w:val="24"/>
          <w:szCs w:val="24"/>
        </w:rPr>
      </w:pPr>
      <w:r w:rsidRPr="00080784">
        <w:rPr>
          <w:rFonts w:ascii="Georgia" w:hAnsi="Georgia" w:cstheme="minorHAnsi"/>
          <w:snapToGrid w:val="0"/>
          <w:sz w:val="24"/>
          <w:szCs w:val="24"/>
        </w:rPr>
        <w:t>Register of delegations from Councils to Committees</w:t>
      </w:r>
      <w:r w:rsidRPr="00080784">
        <w:rPr>
          <w:rStyle w:val="FootnoteReference"/>
          <w:rFonts w:ascii="Georgia" w:hAnsi="Georgia" w:cstheme="minorHAnsi"/>
          <w:sz w:val="24"/>
          <w:szCs w:val="24"/>
        </w:rPr>
        <w:footnoteReference w:id="27"/>
      </w:r>
      <w:r w:rsidRPr="00080784">
        <w:rPr>
          <w:rFonts w:ascii="Georgia" w:hAnsi="Georgia" w:cstheme="minorHAnsi"/>
          <w:snapToGrid w:val="0"/>
          <w:sz w:val="24"/>
          <w:szCs w:val="24"/>
        </w:rPr>
        <w:t xml:space="preserve"> </w:t>
      </w:r>
    </w:p>
    <w:p w14:paraId="22568C33" w14:textId="77777777" w:rsidR="00080784" w:rsidRPr="00080784" w:rsidRDefault="00080784" w:rsidP="00080784">
      <w:pPr>
        <w:pStyle w:val="ListParagraph"/>
        <w:numPr>
          <w:ilvl w:val="0"/>
          <w:numId w:val="3"/>
        </w:numPr>
        <w:tabs>
          <w:tab w:val="num" w:pos="1800"/>
        </w:tabs>
        <w:rPr>
          <w:rFonts w:ascii="Georgia" w:hAnsi="Georgia" w:cstheme="minorHAnsi"/>
          <w:snapToGrid w:val="0"/>
          <w:sz w:val="24"/>
          <w:szCs w:val="24"/>
        </w:rPr>
      </w:pPr>
      <w:r w:rsidRPr="00080784">
        <w:rPr>
          <w:rFonts w:ascii="Georgia" w:hAnsi="Georgia" w:cstheme="minorHAnsi"/>
          <w:snapToGrid w:val="0"/>
          <w:sz w:val="24"/>
          <w:szCs w:val="24"/>
        </w:rPr>
        <w:t>Electoral Rolls</w:t>
      </w:r>
      <w:r w:rsidRPr="00080784">
        <w:rPr>
          <w:rStyle w:val="FootnoteReference"/>
          <w:rFonts w:ascii="Georgia" w:hAnsi="Georgia" w:cstheme="minorHAnsi"/>
          <w:sz w:val="24"/>
          <w:szCs w:val="24"/>
        </w:rPr>
        <w:footnoteReference w:id="28"/>
      </w:r>
      <w:r w:rsidRPr="00080784">
        <w:rPr>
          <w:rFonts w:ascii="Georgia" w:hAnsi="Georgia" w:cstheme="minorHAnsi"/>
          <w:snapToGrid w:val="0"/>
          <w:sz w:val="24"/>
          <w:szCs w:val="24"/>
        </w:rPr>
        <w:fldChar w:fldCharType="begin"/>
      </w:r>
      <w:r w:rsidRPr="00080784">
        <w:rPr>
          <w:rFonts w:ascii="Georgia" w:hAnsi="Georgia" w:cstheme="minorHAnsi"/>
          <w:sz w:val="24"/>
          <w:szCs w:val="24"/>
        </w:rPr>
        <w:instrText xml:space="preserve"> XE “ELECTORAL:rolls LG, public access” </w:instrText>
      </w:r>
      <w:r w:rsidRPr="00080784">
        <w:rPr>
          <w:rFonts w:ascii="Georgia" w:hAnsi="Georgia" w:cstheme="minorHAnsi"/>
          <w:snapToGrid w:val="0"/>
          <w:sz w:val="24"/>
          <w:szCs w:val="24"/>
        </w:rPr>
        <w:fldChar w:fldCharType="end"/>
      </w:r>
      <w:r w:rsidRPr="00080784">
        <w:rPr>
          <w:rFonts w:ascii="Georgia" w:hAnsi="Georgia" w:cstheme="minorHAnsi"/>
          <w:snapToGrid w:val="0"/>
          <w:sz w:val="24"/>
          <w:szCs w:val="24"/>
        </w:rPr>
        <w:t>,</w:t>
      </w:r>
      <w:r w:rsidRPr="00080784">
        <w:rPr>
          <w:rFonts w:ascii="Georgia" w:hAnsi="Georgia" w:cstheme="minorHAnsi"/>
          <w:sz w:val="24"/>
          <w:szCs w:val="24"/>
        </w:rPr>
        <w:t xml:space="preserve"> noting </w:t>
      </w:r>
      <w:r w:rsidRPr="00080784">
        <w:rPr>
          <w:rFonts w:ascii="Georgia" w:hAnsi="Georgia" w:cstheme="minorHAnsi"/>
          <w:i/>
          <w:iCs/>
          <w:sz w:val="24"/>
          <w:szCs w:val="24"/>
        </w:rPr>
        <w:t>electoral roll</w:t>
      </w:r>
      <w:r w:rsidRPr="00080784">
        <w:rPr>
          <w:rFonts w:ascii="Georgia" w:hAnsi="Georgia" w:cstheme="minorHAnsi"/>
          <w:sz w:val="24"/>
          <w:szCs w:val="24"/>
        </w:rPr>
        <w:t xml:space="preserve"> means any LG roll from which a LG electoral roll is made, and noting restrictions on a copy being provided</w:t>
      </w:r>
      <w:r w:rsidRPr="00080784">
        <w:rPr>
          <w:rStyle w:val="FootnoteReference"/>
          <w:rFonts w:ascii="Georgia" w:hAnsi="Georgia" w:cstheme="minorHAnsi"/>
          <w:sz w:val="24"/>
          <w:szCs w:val="24"/>
        </w:rPr>
        <w:footnoteReference w:id="29"/>
      </w:r>
      <w:r w:rsidRPr="00080784">
        <w:rPr>
          <w:rFonts w:ascii="Georgia" w:hAnsi="Georgia" w:cstheme="minorHAnsi"/>
          <w:sz w:val="24"/>
          <w:szCs w:val="24"/>
        </w:rPr>
        <w:t xml:space="preserve"> and on electoral rolls marked up during an election</w:t>
      </w:r>
    </w:p>
    <w:p w14:paraId="6D4D3ABF" w14:textId="77777777" w:rsidR="00080784" w:rsidRPr="00080784" w:rsidRDefault="00080784" w:rsidP="00080784">
      <w:pPr>
        <w:pStyle w:val="ListParagraph"/>
        <w:numPr>
          <w:ilvl w:val="0"/>
          <w:numId w:val="3"/>
        </w:numPr>
        <w:tabs>
          <w:tab w:val="num" w:pos="1800"/>
        </w:tabs>
        <w:rPr>
          <w:rFonts w:ascii="Georgia" w:hAnsi="Georgia" w:cstheme="minorHAnsi"/>
          <w:snapToGrid w:val="0"/>
          <w:sz w:val="24"/>
          <w:szCs w:val="24"/>
        </w:rPr>
      </w:pPr>
      <w:r w:rsidRPr="00080784">
        <w:rPr>
          <w:rFonts w:ascii="Georgia" w:hAnsi="Georgia" w:cstheme="minorHAnsi"/>
          <w:snapToGrid w:val="0"/>
          <w:sz w:val="24"/>
          <w:szCs w:val="24"/>
        </w:rPr>
        <w:t>Eligibility of non-resident owners or occupiers to enrol to vote in LG elections, as decided by CEOs</w:t>
      </w:r>
      <w:r w:rsidRPr="00080784">
        <w:rPr>
          <w:rStyle w:val="FootnoteReference"/>
          <w:rFonts w:ascii="Georgia" w:hAnsi="Georgia" w:cstheme="minorHAnsi"/>
          <w:sz w:val="24"/>
          <w:szCs w:val="24"/>
        </w:rPr>
        <w:footnoteReference w:id="30"/>
      </w:r>
      <w:r w:rsidRPr="00080784">
        <w:rPr>
          <w:rFonts w:ascii="Georgia" w:hAnsi="Georgia" w:cstheme="minorHAnsi"/>
          <w:snapToGrid w:val="0"/>
          <w:sz w:val="24"/>
          <w:szCs w:val="24"/>
        </w:rPr>
        <w:t xml:space="preserve"> and</w:t>
      </w:r>
      <w:r w:rsidRPr="00080784">
        <w:rPr>
          <w:rFonts w:ascii="Georgia" w:hAnsi="Georgia" w:cstheme="minorHAnsi"/>
          <w:sz w:val="24"/>
          <w:szCs w:val="24"/>
        </w:rPr>
        <w:t xml:space="preserve"> </w:t>
      </w:r>
      <w:r w:rsidRPr="00080784">
        <w:rPr>
          <w:rFonts w:ascii="Georgia" w:hAnsi="Georgia" w:cstheme="minorHAnsi"/>
          <w:snapToGrid w:val="0"/>
          <w:sz w:val="24"/>
          <w:szCs w:val="24"/>
        </w:rPr>
        <w:t>recorded in the decisions’ Register</w:t>
      </w:r>
      <w:r w:rsidRPr="00080784">
        <w:rPr>
          <w:rStyle w:val="FootnoteReference"/>
          <w:rFonts w:ascii="Georgia" w:hAnsi="Georgia" w:cstheme="minorHAnsi"/>
          <w:sz w:val="24"/>
          <w:szCs w:val="24"/>
        </w:rPr>
        <w:footnoteReference w:id="31"/>
      </w:r>
      <w:r w:rsidRPr="00080784">
        <w:rPr>
          <w:rFonts w:ascii="Georgia" w:hAnsi="Georgia" w:cstheme="minorHAnsi"/>
          <w:snapToGrid w:val="0"/>
          <w:sz w:val="24"/>
          <w:szCs w:val="24"/>
        </w:rPr>
        <w:t xml:space="preserve">, </w:t>
      </w:r>
      <w:r w:rsidRPr="00080784">
        <w:rPr>
          <w:rFonts w:ascii="Georgia" w:hAnsi="Georgia" w:cstheme="minorHAnsi"/>
          <w:sz w:val="24"/>
          <w:szCs w:val="24"/>
        </w:rPr>
        <w:t>noting restriction on being provided a copy</w:t>
      </w:r>
      <w:r w:rsidRPr="00080784">
        <w:rPr>
          <w:rStyle w:val="FootnoteReference"/>
          <w:rFonts w:ascii="Georgia" w:hAnsi="Georgia" w:cstheme="minorHAnsi"/>
          <w:sz w:val="24"/>
          <w:szCs w:val="24"/>
        </w:rPr>
        <w:footnoteReference w:id="32"/>
      </w:r>
      <w:r w:rsidRPr="00080784">
        <w:rPr>
          <w:rFonts w:ascii="Georgia" w:hAnsi="Georgia" w:cstheme="minorHAnsi"/>
          <w:snapToGrid w:val="0"/>
          <w:sz w:val="24"/>
          <w:szCs w:val="24"/>
        </w:rPr>
        <w:fldChar w:fldCharType="begin"/>
      </w:r>
      <w:r w:rsidRPr="00080784">
        <w:rPr>
          <w:rFonts w:ascii="Georgia" w:hAnsi="Georgia" w:cstheme="minorHAnsi"/>
          <w:sz w:val="24"/>
          <w:szCs w:val="24"/>
        </w:rPr>
        <w:instrText xml:space="preserve"> XE “NON-RESIDENTS ELIGIBILITY TO VOTE:LG, register of decisions, public access” </w:instrText>
      </w:r>
      <w:r w:rsidRPr="00080784">
        <w:rPr>
          <w:rFonts w:ascii="Georgia" w:hAnsi="Georgia" w:cstheme="minorHAnsi"/>
          <w:snapToGrid w:val="0"/>
          <w:sz w:val="24"/>
          <w:szCs w:val="24"/>
        </w:rPr>
        <w:fldChar w:fldCharType="end"/>
      </w:r>
    </w:p>
    <w:p w14:paraId="46D39065" w14:textId="77777777" w:rsidR="00080784" w:rsidRPr="00080784" w:rsidRDefault="00080784" w:rsidP="00080784">
      <w:pPr>
        <w:pStyle w:val="ListParagraph"/>
        <w:numPr>
          <w:ilvl w:val="0"/>
          <w:numId w:val="3"/>
        </w:numPr>
        <w:tabs>
          <w:tab w:val="num" w:pos="1800"/>
        </w:tabs>
        <w:rPr>
          <w:rFonts w:ascii="Georgia" w:hAnsi="Georgia" w:cstheme="minorHAnsi"/>
          <w:snapToGrid w:val="0"/>
          <w:sz w:val="24"/>
          <w:szCs w:val="24"/>
        </w:rPr>
      </w:pPr>
      <w:r w:rsidRPr="00080784">
        <w:rPr>
          <w:rFonts w:ascii="Georgia" w:hAnsi="Georgia" w:cstheme="minorHAnsi"/>
          <w:snapToGrid w:val="0"/>
          <w:sz w:val="24"/>
          <w:szCs w:val="24"/>
        </w:rPr>
        <w:t>Fees and Charges</w:t>
      </w:r>
      <w:r w:rsidRPr="00080784">
        <w:rPr>
          <w:rStyle w:val="FootnoteReference"/>
          <w:rFonts w:ascii="Georgia" w:hAnsi="Georgia" w:cstheme="minorHAnsi"/>
          <w:sz w:val="24"/>
          <w:szCs w:val="24"/>
        </w:rPr>
        <w:footnoteReference w:id="33"/>
      </w:r>
      <w:r w:rsidRPr="00080784">
        <w:rPr>
          <w:rFonts w:ascii="Georgia" w:hAnsi="Georgia" w:cstheme="minorHAnsi"/>
          <w:snapToGrid w:val="0"/>
          <w:sz w:val="24"/>
          <w:szCs w:val="24"/>
        </w:rPr>
        <w:t xml:space="preserve"> on a </w:t>
      </w:r>
      <w:r w:rsidRPr="00080784">
        <w:rPr>
          <w:rFonts w:ascii="Georgia" w:hAnsi="Georgia" w:cstheme="minorHAnsi"/>
          <w:sz w:val="24"/>
          <w:szCs w:val="24"/>
        </w:rPr>
        <w:t>LG Act</w:t>
      </w:r>
      <w:r w:rsidRPr="00080784">
        <w:rPr>
          <w:rFonts w:ascii="Georgia" w:hAnsi="Georgia" w:cstheme="minorHAnsi"/>
          <w:snapToGrid w:val="0"/>
          <w:sz w:val="24"/>
          <w:szCs w:val="24"/>
        </w:rPr>
        <w:t xml:space="preserve"> s.6.16</w:t>
      </w:r>
      <w:r w:rsidRPr="00080784">
        <w:rPr>
          <w:rFonts w:ascii="Georgia" w:hAnsi="Georgia" w:cstheme="minorHAnsi"/>
          <w:snapToGrid w:val="0"/>
          <w:sz w:val="24"/>
          <w:szCs w:val="24"/>
        </w:rPr>
        <w:fldChar w:fldCharType="begin"/>
      </w:r>
      <w:r w:rsidRPr="00080784">
        <w:rPr>
          <w:rFonts w:ascii="Georgia" w:hAnsi="Georgia"/>
          <w:sz w:val="24"/>
          <w:szCs w:val="24"/>
        </w:rPr>
        <w:instrText xml:space="preserve"> TA \s "LG Act s.6.16" </w:instrText>
      </w:r>
      <w:r w:rsidRPr="00080784">
        <w:rPr>
          <w:rFonts w:ascii="Georgia" w:hAnsi="Georgia" w:cstheme="minorHAnsi"/>
          <w:snapToGrid w:val="0"/>
          <w:sz w:val="24"/>
          <w:szCs w:val="24"/>
        </w:rPr>
        <w:fldChar w:fldCharType="end"/>
      </w:r>
      <w:r w:rsidRPr="00080784">
        <w:rPr>
          <w:rFonts w:ascii="Georgia" w:hAnsi="Georgia" w:cstheme="minorHAnsi"/>
          <w:snapToGrid w:val="0"/>
          <w:sz w:val="24"/>
          <w:szCs w:val="24"/>
        </w:rPr>
        <w:t xml:space="preserve"> list</w:t>
      </w:r>
      <w:r w:rsidRPr="00080784">
        <w:rPr>
          <w:rStyle w:val="FootnoteReference"/>
          <w:rFonts w:ascii="Georgia" w:hAnsi="Georgia" w:cstheme="minorHAnsi"/>
          <w:sz w:val="24"/>
          <w:szCs w:val="24"/>
        </w:rPr>
        <w:footnoteReference w:id="34"/>
      </w:r>
      <w:r w:rsidRPr="00080784">
        <w:rPr>
          <w:rFonts w:ascii="Georgia" w:hAnsi="Georgia" w:cstheme="minorHAnsi"/>
          <w:snapToGrid w:val="0"/>
          <w:sz w:val="24"/>
          <w:szCs w:val="24"/>
        </w:rPr>
        <w:fldChar w:fldCharType="begin"/>
      </w:r>
      <w:r w:rsidRPr="00080784">
        <w:rPr>
          <w:rFonts w:ascii="Georgia" w:hAnsi="Georgia" w:cstheme="minorHAnsi"/>
          <w:sz w:val="24"/>
          <w:szCs w:val="24"/>
        </w:rPr>
        <w:instrText xml:space="preserve"> XE “FEES AND CHARGES:LG, public access” </w:instrText>
      </w:r>
      <w:r w:rsidRPr="00080784">
        <w:rPr>
          <w:rFonts w:ascii="Georgia" w:hAnsi="Georgia" w:cstheme="minorHAnsi"/>
          <w:snapToGrid w:val="0"/>
          <w:sz w:val="24"/>
          <w:szCs w:val="24"/>
        </w:rPr>
        <w:fldChar w:fldCharType="end"/>
      </w:r>
    </w:p>
    <w:p w14:paraId="3D5758D2" w14:textId="77777777" w:rsidR="00080784" w:rsidRPr="00080784" w:rsidRDefault="00080784" w:rsidP="00080784">
      <w:pPr>
        <w:pStyle w:val="ListParagraph"/>
        <w:numPr>
          <w:ilvl w:val="0"/>
          <w:numId w:val="3"/>
        </w:numPr>
        <w:tabs>
          <w:tab w:val="num" w:pos="1800"/>
        </w:tabs>
        <w:rPr>
          <w:rFonts w:ascii="Georgia" w:hAnsi="Georgia" w:cstheme="minorHAnsi"/>
          <w:snapToGrid w:val="0"/>
          <w:sz w:val="24"/>
          <w:szCs w:val="24"/>
        </w:rPr>
      </w:pPr>
      <w:r w:rsidRPr="00080784">
        <w:rPr>
          <w:rFonts w:ascii="Georgia" w:hAnsi="Georgia" w:cstheme="minorHAnsi"/>
          <w:snapToGrid w:val="0"/>
          <w:sz w:val="24"/>
          <w:szCs w:val="24"/>
        </w:rPr>
        <w:t>EM Minor Breach Register</w:t>
      </w:r>
      <w:r w:rsidRPr="00080784">
        <w:rPr>
          <w:rStyle w:val="FootnoteReference"/>
          <w:rFonts w:ascii="Georgia" w:hAnsi="Georgia" w:cstheme="minorHAnsi"/>
          <w:snapToGrid w:val="0"/>
          <w:sz w:val="24"/>
          <w:szCs w:val="24"/>
        </w:rPr>
        <w:footnoteReference w:id="35"/>
      </w:r>
      <w:r w:rsidRPr="00080784">
        <w:rPr>
          <w:rFonts w:ascii="Georgia" w:hAnsi="Georgia" w:cstheme="minorHAnsi"/>
          <w:snapToGrid w:val="0"/>
          <w:sz w:val="24"/>
          <w:szCs w:val="24"/>
        </w:rPr>
        <w:t xml:space="preserve"> </w:t>
      </w:r>
      <w:r w:rsidRPr="00080784">
        <w:rPr>
          <w:rFonts w:ascii="Georgia" w:hAnsi="Georgia" w:cstheme="minorHAnsi"/>
          <w:snapToGrid w:val="0"/>
          <w:sz w:val="24"/>
          <w:szCs w:val="24"/>
        </w:rPr>
        <w:fldChar w:fldCharType="begin"/>
      </w:r>
      <w:r w:rsidRPr="00080784">
        <w:rPr>
          <w:rFonts w:ascii="Georgia" w:hAnsi="Georgia" w:cstheme="minorHAnsi"/>
          <w:sz w:val="24"/>
          <w:szCs w:val="24"/>
        </w:rPr>
        <w:instrText xml:space="preserve"> XE “MINOR BREACH:EM, public access to register of” </w:instrText>
      </w:r>
      <w:r w:rsidRPr="00080784">
        <w:rPr>
          <w:rFonts w:ascii="Georgia" w:hAnsi="Georgia" w:cstheme="minorHAnsi"/>
          <w:snapToGrid w:val="0"/>
          <w:sz w:val="24"/>
          <w:szCs w:val="24"/>
        </w:rPr>
        <w:fldChar w:fldCharType="end"/>
      </w:r>
    </w:p>
    <w:p w14:paraId="5AF739DE" w14:textId="77777777" w:rsidR="00080784" w:rsidRPr="00080784" w:rsidRDefault="00080784" w:rsidP="00080784">
      <w:pPr>
        <w:pStyle w:val="ListParagraph"/>
        <w:numPr>
          <w:ilvl w:val="0"/>
          <w:numId w:val="3"/>
        </w:numPr>
        <w:tabs>
          <w:tab w:val="num" w:pos="1800"/>
        </w:tabs>
        <w:rPr>
          <w:rFonts w:ascii="Georgia" w:hAnsi="Georgia" w:cstheme="minorHAnsi"/>
          <w:snapToGrid w:val="0"/>
          <w:sz w:val="24"/>
          <w:szCs w:val="24"/>
        </w:rPr>
      </w:pPr>
      <w:r w:rsidRPr="00080784">
        <w:rPr>
          <w:rFonts w:ascii="Georgia" w:hAnsi="Georgia" w:cstheme="minorHAnsi"/>
          <w:sz w:val="24"/>
          <w:szCs w:val="24"/>
        </w:rPr>
        <w:t>Financial Interests</w:t>
      </w:r>
      <w:r w:rsidRPr="00080784">
        <w:rPr>
          <w:rStyle w:val="FootnoteReference"/>
          <w:rFonts w:ascii="Georgia" w:hAnsi="Georgia" w:cstheme="minorHAnsi"/>
          <w:sz w:val="24"/>
          <w:szCs w:val="24"/>
        </w:rPr>
        <w:footnoteReference w:id="36"/>
      </w:r>
      <w:r w:rsidRPr="00080784">
        <w:rPr>
          <w:rFonts w:ascii="Georgia" w:hAnsi="Georgia" w:cstheme="minorHAnsi"/>
          <w:sz w:val="24"/>
          <w:szCs w:val="24"/>
        </w:rPr>
        <w:t xml:space="preserve"> Register</w:t>
      </w:r>
      <w:r w:rsidRPr="00080784">
        <w:rPr>
          <w:rStyle w:val="FootnoteReference"/>
          <w:rFonts w:ascii="Georgia" w:hAnsi="Georgia" w:cstheme="minorHAnsi"/>
          <w:sz w:val="24"/>
          <w:szCs w:val="24"/>
        </w:rPr>
        <w:footnoteReference w:id="37"/>
      </w:r>
      <w:r w:rsidRPr="00080784">
        <w:rPr>
          <w:rFonts w:ascii="Georgia" w:hAnsi="Georgia" w:cstheme="minorHAnsi"/>
          <w:sz w:val="24"/>
          <w:szCs w:val="24"/>
        </w:rPr>
        <w:t xml:space="preserve"> is required to be kept properly and published</w:t>
      </w:r>
      <w:r w:rsidRPr="00080784">
        <w:rPr>
          <w:rStyle w:val="FootnoteReference"/>
          <w:rFonts w:ascii="Georgia" w:hAnsi="Georgia" w:cstheme="minorHAnsi"/>
          <w:sz w:val="24"/>
          <w:szCs w:val="24"/>
        </w:rPr>
        <w:footnoteReference w:id="38"/>
      </w:r>
      <w:r w:rsidRPr="00080784">
        <w:rPr>
          <w:rFonts w:ascii="Georgia" w:hAnsi="Georgia" w:cstheme="minorHAnsi"/>
          <w:sz w:val="24"/>
          <w:szCs w:val="24"/>
        </w:rPr>
        <w:t xml:space="preserve"> by CEOs</w:t>
      </w:r>
      <w:r w:rsidRPr="00080784">
        <w:rPr>
          <w:rStyle w:val="FootnoteReference"/>
          <w:rFonts w:ascii="Georgia" w:hAnsi="Georgia" w:cstheme="minorHAnsi"/>
          <w:sz w:val="24"/>
          <w:szCs w:val="24"/>
        </w:rPr>
        <w:footnoteReference w:id="39"/>
      </w:r>
      <w:r w:rsidRPr="00080784">
        <w:rPr>
          <w:rFonts w:ascii="Georgia" w:hAnsi="Georgia" w:cstheme="minorHAnsi"/>
          <w:sz w:val="24"/>
          <w:szCs w:val="24"/>
        </w:rPr>
        <w:t>.</w:t>
      </w:r>
      <w:r w:rsidRPr="00080784">
        <w:rPr>
          <w:rFonts w:ascii="Georgia" w:hAnsi="Georgia" w:cstheme="minorHAnsi"/>
          <w:color w:val="050505"/>
          <w:sz w:val="24"/>
          <w:szCs w:val="24"/>
        </w:rPr>
        <w:t xml:space="preserve"> </w:t>
      </w:r>
      <w:r w:rsidRPr="00080784">
        <w:rPr>
          <w:rFonts w:ascii="Georgia" w:hAnsi="Georgia" w:cstheme="minorHAnsi"/>
          <w:color w:val="050505"/>
          <w:sz w:val="24"/>
          <w:szCs w:val="24"/>
        </w:rPr>
        <w:fldChar w:fldCharType="begin"/>
      </w:r>
      <w:r w:rsidRPr="00080784">
        <w:rPr>
          <w:rFonts w:ascii="Georgia" w:hAnsi="Georgia" w:cstheme="minorHAnsi"/>
          <w:sz w:val="24"/>
          <w:szCs w:val="24"/>
        </w:rPr>
        <w:instrText xml:space="preserve"> XE “FINANCIAL INTERESTS REGISTER:LG, public access” </w:instrText>
      </w:r>
      <w:r w:rsidRPr="00080784">
        <w:rPr>
          <w:rFonts w:ascii="Georgia" w:hAnsi="Georgia" w:cstheme="minorHAnsi"/>
          <w:color w:val="050505"/>
          <w:sz w:val="24"/>
          <w:szCs w:val="24"/>
        </w:rPr>
        <w:fldChar w:fldCharType="end"/>
      </w:r>
      <w:r w:rsidRPr="00080784">
        <w:rPr>
          <w:rFonts w:ascii="Georgia" w:hAnsi="Georgia" w:cstheme="minorHAnsi"/>
          <w:i/>
          <w:iCs/>
          <w:color w:val="050505"/>
          <w:sz w:val="24"/>
          <w:szCs w:val="24"/>
        </w:rPr>
        <w:t>Financial Interests Registers</w:t>
      </w:r>
      <w:r w:rsidRPr="00080784">
        <w:rPr>
          <w:rFonts w:ascii="Georgia" w:hAnsi="Georgia" w:cstheme="minorHAnsi"/>
          <w:color w:val="050505"/>
          <w:sz w:val="24"/>
          <w:szCs w:val="24"/>
        </w:rPr>
        <w:t xml:space="preserve"> must include all relevant persons’</w:t>
      </w:r>
      <w:r w:rsidRPr="00080784">
        <w:rPr>
          <w:rStyle w:val="FootnoteReference"/>
          <w:rFonts w:ascii="Georgia" w:hAnsi="Georgia" w:cstheme="minorHAnsi"/>
          <w:color w:val="050505"/>
          <w:sz w:val="24"/>
          <w:szCs w:val="24"/>
        </w:rPr>
        <w:footnoteReference w:id="40"/>
      </w:r>
      <w:r w:rsidRPr="00080784">
        <w:rPr>
          <w:rFonts w:ascii="Georgia" w:hAnsi="Georgia" w:cstheme="minorHAnsi"/>
          <w:color w:val="050505"/>
          <w:sz w:val="24"/>
          <w:szCs w:val="24"/>
        </w:rPr>
        <w:t xml:space="preserve"> primary</w:t>
      </w:r>
      <w:r w:rsidRPr="00080784">
        <w:rPr>
          <w:rStyle w:val="FootnoteReference"/>
          <w:rFonts w:ascii="Georgia" w:hAnsi="Georgia" w:cstheme="minorHAnsi"/>
          <w:sz w:val="24"/>
          <w:szCs w:val="24"/>
        </w:rPr>
        <w:footnoteReference w:id="41"/>
      </w:r>
      <w:r w:rsidRPr="00080784">
        <w:rPr>
          <w:rFonts w:ascii="Georgia" w:hAnsi="Georgia" w:cstheme="minorHAnsi"/>
          <w:color w:val="050505"/>
          <w:sz w:val="24"/>
          <w:szCs w:val="24"/>
        </w:rPr>
        <w:t xml:space="preserve"> and annual</w:t>
      </w:r>
      <w:r w:rsidRPr="00080784">
        <w:rPr>
          <w:rStyle w:val="FootnoteReference"/>
          <w:rFonts w:ascii="Georgia" w:hAnsi="Georgia" w:cstheme="minorHAnsi"/>
          <w:sz w:val="24"/>
          <w:szCs w:val="24"/>
        </w:rPr>
        <w:footnoteReference w:id="42"/>
      </w:r>
      <w:r w:rsidRPr="00080784">
        <w:rPr>
          <w:rFonts w:ascii="Georgia" w:hAnsi="Georgia" w:cstheme="minorHAnsi"/>
          <w:color w:val="050505"/>
          <w:sz w:val="24"/>
          <w:szCs w:val="24"/>
        </w:rPr>
        <w:t xml:space="preserve"> returns, all EM financial</w:t>
      </w:r>
      <w:r w:rsidRPr="00080784">
        <w:rPr>
          <w:rStyle w:val="FootnoteReference"/>
          <w:rFonts w:ascii="Georgia" w:hAnsi="Georgia" w:cstheme="minorHAnsi"/>
          <w:color w:val="050505"/>
          <w:sz w:val="24"/>
          <w:szCs w:val="24"/>
        </w:rPr>
        <w:footnoteReference w:id="43"/>
      </w:r>
      <w:r w:rsidRPr="00080784">
        <w:rPr>
          <w:rFonts w:ascii="Georgia" w:hAnsi="Georgia" w:cstheme="minorHAnsi"/>
          <w:color w:val="050505"/>
          <w:sz w:val="24"/>
          <w:szCs w:val="24"/>
        </w:rPr>
        <w:t xml:space="preserve"> disclosures made at Council and/or Committee meetings</w:t>
      </w:r>
      <w:r w:rsidRPr="00080784">
        <w:rPr>
          <w:rStyle w:val="FootnoteReference"/>
          <w:rFonts w:ascii="Georgia" w:hAnsi="Georgia" w:cstheme="minorHAnsi"/>
          <w:color w:val="050505"/>
          <w:sz w:val="24"/>
          <w:szCs w:val="24"/>
        </w:rPr>
        <w:footnoteReference w:id="44"/>
      </w:r>
      <w:r w:rsidRPr="00080784">
        <w:rPr>
          <w:rFonts w:ascii="Georgia" w:hAnsi="Georgia" w:cstheme="minorHAnsi"/>
          <w:color w:val="050505"/>
          <w:sz w:val="24"/>
          <w:szCs w:val="24"/>
        </w:rPr>
        <w:t>, disclosures made by CEOs to Mayors, and employees to CEOs relating to employees’ delegated authority</w:t>
      </w:r>
      <w:r w:rsidRPr="00080784">
        <w:rPr>
          <w:rStyle w:val="FootnoteReference"/>
          <w:rFonts w:ascii="Georgia" w:hAnsi="Georgia" w:cstheme="minorHAnsi"/>
          <w:color w:val="050505"/>
          <w:sz w:val="24"/>
          <w:szCs w:val="24"/>
        </w:rPr>
        <w:footnoteReference w:id="45"/>
      </w:r>
      <w:r w:rsidRPr="00080784">
        <w:rPr>
          <w:rFonts w:ascii="Georgia" w:hAnsi="Georgia" w:cstheme="minorHAnsi"/>
          <w:color w:val="050505"/>
          <w:sz w:val="24"/>
          <w:szCs w:val="24"/>
        </w:rPr>
        <w:t>, and all employee (including contractors) disclosures made in relation to reporting to or advising any meeting</w:t>
      </w:r>
      <w:r w:rsidRPr="00080784">
        <w:rPr>
          <w:rStyle w:val="FootnoteReference"/>
          <w:rFonts w:ascii="Georgia" w:hAnsi="Georgia" w:cstheme="minorHAnsi"/>
          <w:color w:val="050505"/>
          <w:sz w:val="24"/>
          <w:szCs w:val="24"/>
        </w:rPr>
        <w:footnoteReference w:id="46"/>
      </w:r>
      <w:r w:rsidRPr="00080784">
        <w:rPr>
          <w:rFonts w:ascii="Georgia" w:hAnsi="Georgia" w:cstheme="minorHAnsi"/>
          <w:color w:val="050505"/>
          <w:sz w:val="24"/>
          <w:szCs w:val="24"/>
        </w:rPr>
        <w:t xml:space="preserve"> , the minimum content of which is prescribed</w:t>
      </w:r>
      <w:r w:rsidRPr="00080784">
        <w:rPr>
          <w:rStyle w:val="FootnoteReference"/>
          <w:rFonts w:ascii="Georgia" w:hAnsi="Georgia" w:cstheme="minorHAnsi"/>
          <w:color w:val="050505"/>
          <w:sz w:val="24"/>
          <w:szCs w:val="24"/>
        </w:rPr>
        <w:footnoteReference w:id="47"/>
      </w:r>
    </w:p>
    <w:p w14:paraId="5973E1B9" w14:textId="77777777" w:rsidR="00080784" w:rsidRPr="00080784" w:rsidRDefault="00080784" w:rsidP="00080784">
      <w:pPr>
        <w:pStyle w:val="ListParagraph"/>
        <w:numPr>
          <w:ilvl w:val="0"/>
          <w:numId w:val="3"/>
        </w:numPr>
        <w:tabs>
          <w:tab w:val="num" w:pos="1800"/>
        </w:tabs>
        <w:rPr>
          <w:rFonts w:ascii="Georgia" w:hAnsi="Georgia" w:cstheme="minorHAnsi"/>
          <w:sz w:val="24"/>
          <w:szCs w:val="24"/>
        </w:rPr>
      </w:pPr>
      <w:r w:rsidRPr="00080784">
        <w:rPr>
          <w:rFonts w:ascii="Georgia" w:hAnsi="Georgia" w:cstheme="minorHAnsi"/>
          <w:sz w:val="24"/>
          <w:szCs w:val="24"/>
        </w:rPr>
        <w:t xml:space="preserve">Electoral Gift Register (to Candidates) required to be kept </w:t>
      </w:r>
      <w:r w:rsidRPr="00080784">
        <w:rPr>
          <w:rFonts w:ascii="Georgia" w:hAnsi="Georgia" w:cstheme="minorHAnsi"/>
          <w:i/>
          <w:iCs/>
          <w:sz w:val="24"/>
          <w:szCs w:val="24"/>
        </w:rPr>
        <w:t>properly</w:t>
      </w:r>
      <w:r w:rsidRPr="00080784">
        <w:rPr>
          <w:rStyle w:val="FootnoteReference"/>
          <w:rFonts w:ascii="Georgia" w:hAnsi="Georgia" w:cstheme="minorHAnsi"/>
          <w:sz w:val="24"/>
          <w:szCs w:val="24"/>
        </w:rPr>
        <w:footnoteReference w:id="48"/>
      </w:r>
      <w:r w:rsidRPr="00080784">
        <w:rPr>
          <w:rFonts w:ascii="Georgia" w:hAnsi="Georgia" w:cstheme="minorHAnsi"/>
          <w:sz w:val="24"/>
          <w:szCs w:val="24"/>
        </w:rPr>
        <w:t xml:space="preserve"> by CEOs</w:t>
      </w:r>
      <w:r w:rsidRPr="00080784">
        <w:rPr>
          <w:rStyle w:val="FootnoteReference"/>
          <w:rFonts w:ascii="Georgia" w:hAnsi="Georgia" w:cstheme="minorHAnsi"/>
          <w:sz w:val="24"/>
          <w:szCs w:val="24"/>
        </w:rPr>
        <w:footnoteReference w:id="49"/>
      </w:r>
      <w:r w:rsidRPr="00080784">
        <w:rPr>
          <w:rFonts w:ascii="Georgia" w:hAnsi="Georgia" w:cstheme="minorHAnsi"/>
          <w:sz w:val="24"/>
          <w:szCs w:val="24"/>
        </w:rPr>
        <w:fldChar w:fldCharType="begin"/>
      </w:r>
      <w:r w:rsidRPr="00080784">
        <w:rPr>
          <w:rFonts w:ascii="Georgia" w:hAnsi="Georgia" w:cstheme="minorHAnsi"/>
          <w:sz w:val="24"/>
          <w:szCs w:val="24"/>
        </w:rPr>
        <w:instrText xml:space="preserve"> XE "ELECTORAL:gift register, public access" </w:instrText>
      </w:r>
      <w:r w:rsidRPr="00080784">
        <w:rPr>
          <w:rFonts w:ascii="Georgia" w:hAnsi="Georgia" w:cstheme="minorHAnsi"/>
          <w:sz w:val="24"/>
          <w:szCs w:val="24"/>
        </w:rPr>
        <w:fldChar w:fldCharType="end"/>
      </w:r>
      <w:r w:rsidRPr="00080784">
        <w:rPr>
          <w:rFonts w:ascii="Georgia" w:hAnsi="Georgia" w:cstheme="minorHAnsi"/>
          <w:sz w:val="24"/>
          <w:szCs w:val="24"/>
        </w:rPr>
        <w:fldChar w:fldCharType="begin"/>
      </w:r>
      <w:r w:rsidRPr="00080784">
        <w:rPr>
          <w:rFonts w:ascii="Georgia" w:hAnsi="Georgia" w:cstheme="minorHAnsi"/>
          <w:sz w:val="24"/>
          <w:szCs w:val="24"/>
        </w:rPr>
        <w:instrText xml:space="preserve"> XE "REGISTERS:Electoral Gifts, obligatory" </w:instrText>
      </w:r>
      <w:r w:rsidRPr="00080784">
        <w:rPr>
          <w:rFonts w:ascii="Georgia" w:hAnsi="Georgia" w:cstheme="minorHAnsi"/>
          <w:sz w:val="24"/>
          <w:szCs w:val="24"/>
        </w:rPr>
        <w:fldChar w:fldCharType="end"/>
      </w:r>
    </w:p>
    <w:p w14:paraId="4DA75B82" w14:textId="77777777" w:rsidR="00080784" w:rsidRPr="00080784" w:rsidRDefault="00080784" w:rsidP="00080784">
      <w:pPr>
        <w:pStyle w:val="ListParagraph"/>
        <w:numPr>
          <w:ilvl w:val="0"/>
          <w:numId w:val="3"/>
        </w:numPr>
        <w:tabs>
          <w:tab w:val="num" w:pos="1800"/>
        </w:tabs>
        <w:rPr>
          <w:rFonts w:ascii="Georgia" w:hAnsi="Georgia" w:cstheme="minorHAnsi"/>
          <w:sz w:val="24"/>
          <w:szCs w:val="24"/>
        </w:rPr>
      </w:pPr>
      <w:r w:rsidRPr="00080784">
        <w:rPr>
          <w:rFonts w:ascii="Georgia" w:hAnsi="Georgia" w:cstheme="minorHAnsi"/>
          <w:sz w:val="24"/>
          <w:szCs w:val="24"/>
        </w:rPr>
        <w:t>Gift Register, of any records of prescribed gifts to EMs or CEOs</w:t>
      </w:r>
      <w:r w:rsidRPr="00080784">
        <w:rPr>
          <w:rStyle w:val="FootnoteReference"/>
          <w:rFonts w:ascii="Georgia" w:hAnsi="Georgia" w:cstheme="minorHAnsi"/>
          <w:sz w:val="24"/>
          <w:szCs w:val="24"/>
        </w:rPr>
        <w:footnoteReference w:id="50"/>
      </w:r>
      <w:r w:rsidRPr="00080784">
        <w:rPr>
          <w:rFonts w:ascii="Georgia" w:hAnsi="Georgia" w:cstheme="minorHAnsi"/>
          <w:sz w:val="24"/>
          <w:szCs w:val="24"/>
        </w:rPr>
        <w:t xml:space="preserve"> are required to be kept</w:t>
      </w:r>
      <w:r w:rsidRPr="00080784">
        <w:rPr>
          <w:rStyle w:val="FootnoteReference"/>
          <w:rFonts w:ascii="Georgia" w:hAnsi="Georgia" w:cstheme="minorHAnsi"/>
          <w:sz w:val="24"/>
          <w:szCs w:val="24"/>
        </w:rPr>
        <w:footnoteReference w:id="51"/>
      </w:r>
      <w:r w:rsidRPr="00080784">
        <w:rPr>
          <w:rFonts w:ascii="Georgia" w:hAnsi="Georgia" w:cstheme="minorHAnsi"/>
          <w:sz w:val="24"/>
          <w:szCs w:val="24"/>
        </w:rPr>
        <w:t xml:space="preserve"> properly by CEOs</w:t>
      </w:r>
      <w:r w:rsidRPr="00080784">
        <w:rPr>
          <w:rStyle w:val="FootnoteReference"/>
          <w:rFonts w:ascii="Georgia" w:hAnsi="Georgia" w:cstheme="minorHAnsi"/>
          <w:sz w:val="24"/>
          <w:szCs w:val="24"/>
        </w:rPr>
        <w:footnoteReference w:id="52"/>
      </w:r>
      <w:r w:rsidRPr="00080784">
        <w:rPr>
          <w:rFonts w:ascii="Georgia" w:hAnsi="Georgia" w:cstheme="minorHAnsi"/>
          <w:sz w:val="24"/>
          <w:szCs w:val="24"/>
        </w:rPr>
        <w:t>, and modified as required</w:t>
      </w:r>
      <w:r w:rsidRPr="00080784">
        <w:rPr>
          <w:rStyle w:val="FootnoteReference"/>
          <w:rFonts w:ascii="Georgia" w:hAnsi="Georgia" w:cstheme="minorHAnsi"/>
          <w:sz w:val="24"/>
          <w:szCs w:val="24"/>
        </w:rPr>
        <w:footnoteReference w:id="53"/>
      </w:r>
      <w:r w:rsidRPr="00080784">
        <w:rPr>
          <w:rFonts w:ascii="Georgia" w:hAnsi="Georgia" w:cstheme="minorHAnsi"/>
          <w:sz w:val="24"/>
          <w:szCs w:val="24"/>
        </w:rPr>
        <w:t xml:space="preserve"> and include all  prescribed information</w:t>
      </w:r>
      <w:r w:rsidRPr="00080784">
        <w:rPr>
          <w:rStyle w:val="FootnoteReference"/>
          <w:rFonts w:ascii="Georgia" w:hAnsi="Georgia" w:cstheme="minorHAnsi"/>
          <w:sz w:val="24"/>
          <w:szCs w:val="24"/>
        </w:rPr>
        <w:footnoteReference w:id="54"/>
      </w:r>
      <w:r w:rsidRPr="00080784">
        <w:rPr>
          <w:rFonts w:ascii="Georgia" w:hAnsi="Georgia" w:cstheme="minorHAnsi"/>
          <w:sz w:val="24"/>
          <w:szCs w:val="24"/>
        </w:rPr>
        <w:t xml:space="preserve">; </w:t>
      </w:r>
      <w:r w:rsidRPr="00080784">
        <w:rPr>
          <w:rFonts w:ascii="Georgia" w:hAnsi="Georgia" w:cstheme="minorHAnsi"/>
          <w:sz w:val="24"/>
          <w:szCs w:val="24"/>
        </w:rPr>
        <w:fldChar w:fldCharType="begin"/>
      </w:r>
      <w:r w:rsidRPr="00080784">
        <w:rPr>
          <w:rFonts w:ascii="Georgia" w:hAnsi="Georgia" w:cstheme="minorHAnsi"/>
          <w:sz w:val="24"/>
          <w:szCs w:val="24"/>
        </w:rPr>
        <w:instrText xml:space="preserve"> XE "GIFTS:register of, public access" </w:instrText>
      </w:r>
      <w:r w:rsidRPr="00080784">
        <w:rPr>
          <w:rFonts w:ascii="Georgia" w:hAnsi="Georgia" w:cstheme="minorHAnsi"/>
          <w:sz w:val="24"/>
          <w:szCs w:val="24"/>
        </w:rPr>
        <w:fldChar w:fldCharType="end"/>
      </w:r>
      <w:r w:rsidRPr="00080784">
        <w:rPr>
          <w:rFonts w:ascii="Georgia" w:hAnsi="Georgia" w:cstheme="minorHAnsi"/>
          <w:sz w:val="24"/>
          <w:szCs w:val="24"/>
        </w:rPr>
        <w:t>noting that before 2021, Notifiable Gift Registers were public records</w:t>
      </w:r>
      <w:r w:rsidRPr="00080784">
        <w:rPr>
          <w:rStyle w:val="FootnoteReference"/>
          <w:rFonts w:ascii="Georgia" w:hAnsi="Georgia" w:cstheme="minorHAnsi"/>
          <w:sz w:val="24"/>
          <w:szCs w:val="24"/>
        </w:rPr>
        <w:footnoteReference w:id="55"/>
      </w:r>
      <w:r w:rsidRPr="00080784">
        <w:rPr>
          <w:rFonts w:ascii="Georgia" w:hAnsi="Georgia" w:cstheme="minorHAnsi"/>
          <w:sz w:val="24"/>
          <w:szCs w:val="24"/>
        </w:rPr>
        <w:t xml:space="preserve"> required to be kept by CEOs about gifts to employees (including contractors) all regrettably repealed,  noting LGs’ Employee Code of Conduct prescribed</w:t>
      </w:r>
      <w:r w:rsidRPr="00080784">
        <w:rPr>
          <w:rStyle w:val="FootnoteReference"/>
          <w:rFonts w:ascii="Georgia" w:hAnsi="Georgia" w:cstheme="minorHAnsi"/>
          <w:sz w:val="24"/>
          <w:szCs w:val="24"/>
        </w:rPr>
        <w:footnoteReference w:id="56"/>
      </w:r>
      <w:r w:rsidRPr="00080784">
        <w:rPr>
          <w:rFonts w:ascii="Georgia" w:hAnsi="Georgia" w:cstheme="minorHAnsi"/>
          <w:sz w:val="24"/>
          <w:szCs w:val="24"/>
        </w:rPr>
        <w:t xml:space="preserve"> employee gift requirements</w:t>
      </w:r>
      <w:r w:rsidRPr="00080784">
        <w:rPr>
          <w:rFonts w:ascii="Georgia" w:hAnsi="Georgia" w:cstheme="minorHAnsi"/>
          <w:snapToGrid w:val="0"/>
          <w:sz w:val="24"/>
          <w:szCs w:val="24"/>
        </w:rPr>
        <w:t xml:space="preserve"> and statutory gift disclosure </w:t>
      </w:r>
      <w:r w:rsidRPr="00080784">
        <w:rPr>
          <w:rFonts w:ascii="Georgia" w:hAnsi="Georgia" w:cstheme="minorHAnsi"/>
          <w:sz w:val="24"/>
          <w:szCs w:val="24"/>
        </w:rPr>
        <w:t>requirements</w:t>
      </w:r>
      <w:r w:rsidRPr="00080784">
        <w:rPr>
          <w:rStyle w:val="FootnoteReference"/>
          <w:rFonts w:ascii="Georgia" w:hAnsi="Georgia" w:cstheme="minorHAnsi"/>
          <w:sz w:val="24"/>
          <w:szCs w:val="24"/>
        </w:rPr>
        <w:footnoteReference w:id="57"/>
      </w:r>
      <w:r w:rsidRPr="00080784">
        <w:rPr>
          <w:rFonts w:ascii="Georgia" w:hAnsi="Georgia" w:cstheme="minorHAnsi"/>
          <w:sz w:val="24"/>
          <w:szCs w:val="24"/>
        </w:rPr>
        <w:t xml:space="preserve"> </w:t>
      </w:r>
      <w:r w:rsidRPr="00080784">
        <w:rPr>
          <w:rFonts w:ascii="Georgia" w:hAnsi="Georgia" w:cstheme="minorHAnsi"/>
          <w:sz w:val="24"/>
          <w:szCs w:val="24"/>
        </w:rPr>
        <w:fldChar w:fldCharType="begin"/>
      </w:r>
      <w:r w:rsidRPr="00080784">
        <w:rPr>
          <w:rFonts w:ascii="Georgia" w:hAnsi="Georgia" w:cstheme="minorHAnsi"/>
          <w:sz w:val="24"/>
          <w:szCs w:val="24"/>
        </w:rPr>
        <w:instrText xml:space="preserve"> XE "REGISTERS:Notifiable Gifts (employees)" </w:instrText>
      </w:r>
      <w:r w:rsidRPr="00080784">
        <w:rPr>
          <w:rFonts w:ascii="Georgia" w:hAnsi="Georgia" w:cstheme="minorHAnsi"/>
          <w:sz w:val="24"/>
          <w:szCs w:val="24"/>
        </w:rPr>
        <w:fldChar w:fldCharType="end"/>
      </w:r>
    </w:p>
    <w:p w14:paraId="286E7A3F" w14:textId="77777777" w:rsidR="00080784" w:rsidRPr="00080784" w:rsidRDefault="00080784" w:rsidP="00080784">
      <w:pPr>
        <w:pStyle w:val="ListParagraph"/>
        <w:numPr>
          <w:ilvl w:val="0"/>
          <w:numId w:val="3"/>
        </w:numPr>
        <w:tabs>
          <w:tab w:val="num" w:pos="1800"/>
        </w:tabs>
        <w:rPr>
          <w:rFonts w:ascii="Georgia" w:hAnsi="Georgia" w:cstheme="minorHAnsi"/>
          <w:sz w:val="24"/>
          <w:szCs w:val="24"/>
        </w:rPr>
      </w:pPr>
      <w:r w:rsidRPr="00080784">
        <w:rPr>
          <w:rFonts w:ascii="Georgia" w:hAnsi="Georgia" w:cstheme="minorHAnsi"/>
          <w:sz w:val="24"/>
          <w:szCs w:val="24"/>
        </w:rPr>
        <w:t>Building Permits Register, which must include every building permit, demolition permit,  occupancy permit, building approval certificate and building order issued by the LG</w:t>
      </w:r>
      <w:r w:rsidRPr="00080784">
        <w:rPr>
          <w:rStyle w:val="FootnoteReference"/>
          <w:rFonts w:ascii="Georgia" w:hAnsi="Georgia" w:cstheme="minorHAnsi"/>
          <w:sz w:val="24"/>
          <w:szCs w:val="24"/>
        </w:rPr>
        <w:footnoteReference w:id="58"/>
      </w:r>
      <w:r w:rsidRPr="00080784">
        <w:rPr>
          <w:rFonts w:ascii="Georgia" w:hAnsi="Georgia" w:cstheme="minorHAnsi"/>
          <w:sz w:val="24"/>
          <w:szCs w:val="24"/>
        </w:rPr>
        <w:fldChar w:fldCharType="begin"/>
      </w:r>
      <w:r w:rsidRPr="00080784">
        <w:rPr>
          <w:rFonts w:ascii="Georgia" w:hAnsi="Georgia" w:cstheme="minorHAnsi"/>
          <w:sz w:val="24"/>
          <w:szCs w:val="24"/>
        </w:rPr>
        <w:instrText xml:space="preserve"> XE "GIFTS: repealed notifiable gift register, public access" </w:instrText>
      </w:r>
      <w:r w:rsidRPr="00080784">
        <w:rPr>
          <w:rFonts w:ascii="Georgia" w:hAnsi="Georgia" w:cstheme="minorHAnsi"/>
          <w:sz w:val="24"/>
          <w:szCs w:val="24"/>
        </w:rPr>
        <w:fldChar w:fldCharType="end"/>
      </w:r>
    </w:p>
    <w:p w14:paraId="31548B92" w14:textId="77777777" w:rsidR="00080784" w:rsidRPr="00080784" w:rsidRDefault="00080784" w:rsidP="00080784">
      <w:pPr>
        <w:pStyle w:val="ListParagraph"/>
        <w:numPr>
          <w:ilvl w:val="0"/>
          <w:numId w:val="3"/>
        </w:numPr>
        <w:tabs>
          <w:tab w:val="num" w:pos="1800"/>
        </w:tabs>
        <w:rPr>
          <w:rFonts w:ascii="Georgia" w:hAnsi="Georgia" w:cstheme="minorHAnsi"/>
          <w:sz w:val="24"/>
          <w:szCs w:val="24"/>
        </w:rPr>
      </w:pPr>
      <w:r w:rsidRPr="00080784">
        <w:rPr>
          <w:rFonts w:ascii="Georgia" w:hAnsi="Georgia" w:cstheme="minorHAnsi"/>
          <w:sz w:val="24"/>
          <w:szCs w:val="24"/>
        </w:rPr>
        <w:t>Interim Development Orders</w:t>
      </w:r>
      <w:r w:rsidRPr="00080784">
        <w:rPr>
          <w:rStyle w:val="FootnoteReference"/>
          <w:rFonts w:ascii="Georgia" w:hAnsi="Georgia" w:cstheme="minorHAnsi"/>
          <w:sz w:val="24"/>
          <w:szCs w:val="24"/>
        </w:rPr>
        <w:footnoteReference w:id="59"/>
      </w:r>
      <w:r w:rsidRPr="00080784">
        <w:rPr>
          <w:rFonts w:ascii="Georgia" w:hAnsi="Georgia" w:cstheme="minorHAnsi"/>
          <w:sz w:val="24"/>
          <w:szCs w:val="24"/>
        </w:rPr>
        <w:fldChar w:fldCharType="begin"/>
      </w:r>
      <w:r w:rsidRPr="00080784">
        <w:rPr>
          <w:rFonts w:ascii="Georgia" w:hAnsi="Georgia" w:cstheme="minorHAnsi"/>
          <w:sz w:val="24"/>
          <w:szCs w:val="24"/>
        </w:rPr>
        <w:instrText xml:space="preserve"> XE “INTERIM DEVELOPMENT ORDER:public access” </w:instrText>
      </w:r>
      <w:r w:rsidRPr="00080784">
        <w:rPr>
          <w:rFonts w:ascii="Georgia" w:hAnsi="Georgia" w:cstheme="minorHAnsi"/>
          <w:sz w:val="24"/>
          <w:szCs w:val="24"/>
        </w:rPr>
        <w:fldChar w:fldCharType="end"/>
      </w:r>
    </w:p>
    <w:p w14:paraId="137B1ADC" w14:textId="77777777" w:rsidR="00080784" w:rsidRPr="00080784" w:rsidRDefault="00080784" w:rsidP="00080784">
      <w:pPr>
        <w:pStyle w:val="ListParagraph"/>
        <w:numPr>
          <w:ilvl w:val="0"/>
          <w:numId w:val="3"/>
        </w:numPr>
        <w:tabs>
          <w:tab w:val="num" w:pos="1800"/>
        </w:tabs>
        <w:rPr>
          <w:rFonts w:ascii="Georgia" w:hAnsi="Georgia" w:cstheme="minorHAnsi"/>
          <w:sz w:val="24"/>
          <w:szCs w:val="24"/>
        </w:rPr>
      </w:pPr>
      <w:r w:rsidRPr="00080784">
        <w:rPr>
          <w:rFonts w:ascii="Georgia" w:hAnsi="Georgia" w:cstheme="minorHAnsi"/>
          <w:sz w:val="24"/>
          <w:szCs w:val="24"/>
        </w:rPr>
        <w:t>Local Laws</w:t>
      </w:r>
      <w:r w:rsidRPr="00080784">
        <w:rPr>
          <w:rStyle w:val="FootnoteReference"/>
          <w:rFonts w:ascii="Georgia" w:hAnsi="Georgia" w:cstheme="minorHAnsi"/>
          <w:sz w:val="24"/>
          <w:szCs w:val="24"/>
        </w:rPr>
        <w:footnoteReference w:id="60"/>
      </w:r>
      <w:r w:rsidRPr="00080784">
        <w:rPr>
          <w:rFonts w:ascii="Georgia" w:hAnsi="Georgia" w:cstheme="minorHAnsi"/>
          <w:sz w:val="24"/>
          <w:szCs w:val="24"/>
        </w:rPr>
        <w:t xml:space="preserve"> made by the Council</w:t>
      </w:r>
      <w:r w:rsidRPr="00080784">
        <w:rPr>
          <w:rStyle w:val="FootnoteReference"/>
          <w:rFonts w:ascii="Georgia" w:hAnsi="Georgia" w:cstheme="minorHAnsi"/>
          <w:sz w:val="24"/>
          <w:szCs w:val="24"/>
        </w:rPr>
        <w:footnoteReference w:id="61"/>
      </w:r>
      <w:r w:rsidRPr="00080784">
        <w:rPr>
          <w:rFonts w:ascii="Georgia" w:hAnsi="Georgia" w:cstheme="minorHAnsi"/>
          <w:sz w:val="24"/>
          <w:szCs w:val="24"/>
        </w:rPr>
        <w:fldChar w:fldCharType="begin"/>
      </w:r>
      <w:r w:rsidRPr="00080784">
        <w:rPr>
          <w:rFonts w:ascii="Georgia" w:hAnsi="Georgia" w:cstheme="minorHAnsi"/>
          <w:sz w:val="24"/>
          <w:szCs w:val="24"/>
        </w:rPr>
        <w:instrText xml:space="preserve"> XE “LOCAL LAWS:adopted, public access” </w:instrText>
      </w:r>
      <w:r w:rsidRPr="00080784">
        <w:rPr>
          <w:rFonts w:ascii="Georgia" w:hAnsi="Georgia" w:cstheme="minorHAnsi"/>
          <w:sz w:val="24"/>
          <w:szCs w:val="24"/>
        </w:rPr>
        <w:fldChar w:fldCharType="end"/>
      </w:r>
      <w:r w:rsidRPr="00080784">
        <w:rPr>
          <w:rFonts w:ascii="Georgia" w:hAnsi="Georgia" w:cstheme="minorHAnsi"/>
          <w:sz w:val="24"/>
          <w:szCs w:val="24"/>
        </w:rPr>
        <w:t>, which must include words of any undertaking given to the JSCDL</w:t>
      </w:r>
      <w:r w:rsidRPr="00080784">
        <w:rPr>
          <w:rStyle w:val="FootnoteReference"/>
          <w:rFonts w:ascii="Georgia" w:hAnsi="Georgia" w:cstheme="minorHAnsi"/>
          <w:sz w:val="24"/>
          <w:szCs w:val="24"/>
        </w:rPr>
        <w:footnoteReference w:id="62"/>
      </w:r>
    </w:p>
    <w:p w14:paraId="74C233F3" w14:textId="77777777" w:rsidR="00080784" w:rsidRPr="00080784" w:rsidRDefault="00080784" w:rsidP="00080784">
      <w:pPr>
        <w:pStyle w:val="ListParagraph"/>
        <w:numPr>
          <w:ilvl w:val="0"/>
          <w:numId w:val="3"/>
        </w:numPr>
        <w:tabs>
          <w:tab w:val="num" w:pos="1800"/>
        </w:tabs>
        <w:rPr>
          <w:rFonts w:ascii="Georgia" w:hAnsi="Georgia" w:cstheme="minorHAnsi"/>
          <w:sz w:val="24"/>
          <w:szCs w:val="24"/>
        </w:rPr>
      </w:pPr>
      <w:r w:rsidRPr="00080784">
        <w:rPr>
          <w:rFonts w:ascii="Georgia" w:hAnsi="Georgia" w:cstheme="minorHAnsi"/>
          <w:sz w:val="24"/>
          <w:szCs w:val="24"/>
        </w:rPr>
        <w:t>Local Laws, being any which the LG has power or duty to enforce</w:t>
      </w:r>
      <w:r w:rsidRPr="00080784">
        <w:rPr>
          <w:rStyle w:val="FootnoteReference"/>
          <w:rFonts w:ascii="Georgia" w:hAnsi="Georgia" w:cstheme="minorHAnsi"/>
          <w:sz w:val="24"/>
          <w:szCs w:val="24"/>
        </w:rPr>
        <w:footnoteReference w:id="63"/>
      </w:r>
      <w:r w:rsidRPr="00080784">
        <w:rPr>
          <w:rFonts w:ascii="Georgia" w:hAnsi="Georgia" w:cstheme="minorHAnsi"/>
          <w:sz w:val="24"/>
          <w:szCs w:val="24"/>
        </w:rPr>
        <w:fldChar w:fldCharType="begin"/>
      </w:r>
      <w:r w:rsidRPr="00080784">
        <w:rPr>
          <w:rFonts w:ascii="Georgia" w:hAnsi="Georgia" w:cstheme="minorHAnsi"/>
          <w:sz w:val="24"/>
          <w:szCs w:val="24"/>
        </w:rPr>
        <w:instrText xml:space="preserve"> XE “LOCAL LAWS:public access” </w:instrText>
      </w:r>
      <w:r w:rsidRPr="00080784">
        <w:rPr>
          <w:rFonts w:ascii="Georgia" w:hAnsi="Georgia" w:cstheme="minorHAnsi"/>
          <w:sz w:val="24"/>
          <w:szCs w:val="24"/>
        </w:rPr>
        <w:fldChar w:fldCharType="end"/>
      </w:r>
    </w:p>
    <w:p w14:paraId="594FDCCC" w14:textId="77777777" w:rsidR="00080784" w:rsidRPr="00080784" w:rsidRDefault="00080784" w:rsidP="00080784">
      <w:pPr>
        <w:pStyle w:val="ListParagraph"/>
        <w:numPr>
          <w:ilvl w:val="0"/>
          <w:numId w:val="3"/>
        </w:numPr>
        <w:tabs>
          <w:tab w:val="num" w:pos="1800"/>
        </w:tabs>
        <w:rPr>
          <w:rFonts w:ascii="Georgia" w:hAnsi="Georgia" w:cstheme="minorHAnsi"/>
          <w:sz w:val="24"/>
          <w:szCs w:val="24"/>
        </w:rPr>
      </w:pPr>
      <w:r w:rsidRPr="00080784">
        <w:rPr>
          <w:rFonts w:ascii="Georgia" w:hAnsi="Georgia" w:cstheme="minorHAnsi"/>
          <w:snapToGrid w:val="0"/>
          <w:sz w:val="24"/>
          <w:szCs w:val="24"/>
        </w:rPr>
        <w:t xml:space="preserve">Local Laws, being </w:t>
      </w:r>
      <w:r w:rsidRPr="00080784">
        <w:rPr>
          <w:rFonts w:ascii="Georgia" w:hAnsi="Georgia" w:cstheme="minorHAnsi"/>
          <w:sz w:val="24"/>
          <w:szCs w:val="24"/>
        </w:rPr>
        <w:t>any Text directly or indirectly adopted by the LG’s Local Law or Regulation operating as if it were a Local Law, or would be adopted by proposed Local Law of which local public notice given: LG Act s.3</w:t>
      </w:r>
      <w:r w:rsidRPr="00080784">
        <w:rPr>
          <w:rFonts w:ascii="Georgia" w:hAnsi="Georgia" w:cstheme="minorHAnsi"/>
          <w:sz w:val="24"/>
          <w:szCs w:val="24"/>
        </w:rPr>
        <w:fldChar w:fldCharType="begin"/>
      </w:r>
      <w:r w:rsidRPr="00080784">
        <w:rPr>
          <w:rFonts w:ascii="Georgia" w:hAnsi="Georgia" w:cstheme="minorHAnsi"/>
          <w:sz w:val="24"/>
          <w:szCs w:val="24"/>
        </w:rPr>
        <w:instrText xml:space="preserve"> TA \s "LG Act s.3" </w:instrText>
      </w:r>
      <w:r w:rsidRPr="00080784">
        <w:rPr>
          <w:rFonts w:ascii="Georgia" w:hAnsi="Georgia" w:cstheme="minorHAnsi"/>
          <w:sz w:val="24"/>
          <w:szCs w:val="24"/>
        </w:rPr>
        <w:fldChar w:fldCharType="end"/>
      </w:r>
      <w:r w:rsidRPr="00080784">
        <w:rPr>
          <w:rFonts w:ascii="Georgia" w:hAnsi="Georgia" w:cstheme="minorHAnsi"/>
          <w:sz w:val="24"/>
          <w:szCs w:val="24"/>
        </w:rPr>
        <w:t>.12</w:t>
      </w:r>
      <w:r w:rsidRPr="00080784">
        <w:rPr>
          <w:rStyle w:val="FootnoteReference"/>
          <w:rFonts w:ascii="Georgia" w:hAnsi="Georgia" w:cstheme="minorHAnsi"/>
          <w:sz w:val="24"/>
          <w:szCs w:val="24"/>
        </w:rPr>
        <w:footnoteReference w:id="64"/>
      </w:r>
    </w:p>
    <w:p w14:paraId="67D6711F" w14:textId="77777777" w:rsidR="00080784" w:rsidRPr="00080784" w:rsidRDefault="00080784" w:rsidP="00080784">
      <w:pPr>
        <w:pStyle w:val="ListParagraph"/>
        <w:numPr>
          <w:ilvl w:val="0"/>
          <w:numId w:val="3"/>
        </w:numPr>
        <w:tabs>
          <w:tab w:val="num" w:pos="1800"/>
        </w:tabs>
        <w:rPr>
          <w:rFonts w:ascii="Georgia" w:hAnsi="Georgia" w:cstheme="minorHAnsi"/>
          <w:sz w:val="24"/>
          <w:szCs w:val="24"/>
        </w:rPr>
      </w:pPr>
      <w:r w:rsidRPr="00080784">
        <w:rPr>
          <w:rFonts w:ascii="Georgia" w:hAnsi="Georgia" w:cstheme="minorHAnsi"/>
          <w:sz w:val="24"/>
          <w:szCs w:val="24"/>
        </w:rPr>
        <w:t>Local Laws</w:t>
      </w:r>
      <w:r w:rsidRPr="00080784">
        <w:rPr>
          <w:rStyle w:val="FootnoteReference"/>
          <w:rFonts w:ascii="Georgia" w:hAnsi="Georgia" w:cstheme="minorHAnsi"/>
          <w:sz w:val="24"/>
          <w:szCs w:val="24"/>
        </w:rPr>
        <w:footnoteReference w:id="65"/>
      </w:r>
      <w:r w:rsidRPr="00080784">
        <w:rPr>
          <w:rFonts w:ascii="Georgia" w:hAnsi="Georgia" w:cstheme="minorHAnsi"/>
          <w:sz w:val="24"/>
          <w:szCs w:val="24"/>
        </w:rPr>
        <w:t xml:space="preserve"> made, amended or repealed by Governor</w:t>
      </w:r>
      <w:r w:rsidRPr="00080784">
        <w:rPr>
          <w:rStyle w:val="FootnoteReference"/>
          <w:rFonts w:ascii="Georgia" w:hAnsi="Georgia" w:cstheme="minorHAnsi"/>
          <w:sz w:val="24"/>
          <w:szCs w:val="24"/>
        </w:rPr>
        <w:footnoteReference w:id="66"/>
      </w:r>
      <w:r w:rsidRPr="00080784">
        <w:rPr>
          <w:rFonts w:ascii="Georgia" w:hAnsi="Georgia" w:cstheme="minorHAnsi"/>
          <w:sz w:val="24"/>
          <w:szCs w:val="24"/>
        </w:rPr>
        <w:t xml:space="preserve"> </w:t>
      </w:r>
    </w:p>
    <w:p w14:paraId="28BEAB7F" w14:textId="77777777" w:rsidR="00080784" w:rsidRPr="00080784" w:rsidRDefault="00080784" w:rsidP="00080784">
      <w:pPr>
        <w:pStyle w:val="ListParagraph"/>
        <w:numPr>
          <w:ilvl w:val="0"/>
          <w:numId w:val="3"/>
        </w:numPr>
        <w:tabs>
          <w:tab w:val="num" w:pos="1800"/>
        </w:tabs>
        <w:rPr>
          <w:rFonts w:ascii="Georgia" w:hAnsi="Georgia" w:cstheme="minorHAnsi"/>
          <w:sz w:val="24"/>
          <w:szCs w:val="24"/>
        </w:rPr>
      </w:pPr>
      <w:r w:rsidRPr="00080784">
        <w:rPr>
          <w:rFonts w:ascii="Georgia" w:hAnsi="Georgia" w:cstheme="minorHAnsi"/>
          <w:sz w:val="24"/>
          <w:szCs w:val="24"/>
        </w:rPr>
        <w:t>Local Laws</w:t>
      </w:r>
      <w:r w:rsidRPr="00080784">
        <w:rPr>
          <w:rStyle w:val="FootnoteReference"/>
          <w:rFonts w:ascii="Georgia" w:hAnsi="Georgia" w:cstheme="minorHAnsi"/>
          <w:sz w:val="24"/>
          <w:szCs w:val="24"/>
        </w:rPr>
        <w:footnoteReference w:id="67"/>
      </w:r>
      <w:r w:rsidRPr="00080784">
        <w:rPr>
          <w:rFonts w:ascii="Georgia" w:hAnsi="Georgia" w:cstheme="minorHAnsi"/>
          <w:sz w:val="24"/>
          <w:szCs w:val="24"/>
        </w:rPr>
        <w:t>, being any report about a periodic review</w:t>
      </w:r>
      <w:r w:rsidRPr="00080784">
        <w:rPr>
          <w:rStyle w:val="FootnoteReference"/>
          <w:rFonts w:ascii="Georgia" w:hAnsi="Georgia" w:cstheme="minorHAnsi"/>
          <w:sz w:val="24"/>
          <w:szCs w:val="24"/>
        </w:rPr>
        <w:footnoteReference w:id="68"/>
      </w:r>
      <w:r w:rsidRPr="00080784">
        <w:rPr>
          <w:rFonts w:ascii="Georgia" w:hAnsi="Georgia" w:cstheme="minorHAnsi"/>
          <w:sz w:val="24"/>
          <w:szCs w:val="24"/>
        </w:rPr>
        <w:fldChar w:fldCharType="begin"/>
      </w:r>
      <w:r w:rsidRPr="00080784">
        <w:rPr>
          <w:rFonts w:ascii="Georgia" w:hAnsi="Georgia" w:cstheme="minorHAnsi"/>
          <w:sz w:val="24"/>
          <w:szCs w:val="24"/>
        </w:rPr>
        <w:instrText xml:space="preserve"> XE “LOCAL LAWS:review, public access” </w:instrText>
      </w:r>
      <w:r w:rsidRPr="00080784">
        <w:rPr>
          <w:rFonts w:ascii="Georgia" w:hAnsi="Georgia" w:cstheme="minorHAnsi"/>
          <w:sz w:val="24"/>
          <w:szCs w:val="24"/>
        </w:rPr>
        <w:fldChar w:fldCharType="end"/>
      </w:r>
    </w:p>
    <w:p w14:paraId="35C5FCEE" w14:textId="77777777" w:rsidR="00080784" w:rsidRPr="00080784" w:rsidRDefault="00080784" w:rsidP="00080784">
      <w:pPr>
        <w:pStyle w:val="ListParagraph"/>
        <w:numPr>
          <w:ilvl w:val="0"/>
          <w:numId w:val="3"/>
        </w:numPr>
        <w:tabs>
          <w:tab w:val="num" w:pos="1800"/>
        </w:tabs>
        <w:rPr>
          <w:rFonts w:ascii="Georgia" w:hAnsi="Georgia" w:cstheme="minorHAnsi"/>
          <w:sz w:val="24"/>
          <w:szCs w:val="24"/>
        </w:rPr>
      </w:pPr>
      <w:r w:rsidRPr="00080784">
        <w:rPr>
          <w:rFonts w:ascii="Georgia" w:hAnsi="Georgia" w:cstheme="minorHAnsi"/>
          <w:sz w:val="24"/>
          <w:szCs w:val="24"/>
        </w:rPr>
        <w:t>Local Laws, being any proposed Local Law of which the LG has given local public notice under LG Act</w:t>
      </w:r>
      <w:r w:rsidRPr="00080784">
        <w:rPr>
          <w:rStyle w:val="FootnoteReference"/>
          <w:rFonts w:ascii="Georgia" w:hAnsi="Georgia" w:cstheme="minorHAnsi"/>
          <w:sz w:val="24"/>
          <w:szCs w:val="24"/>
        </w:rPr>
        <w:footnoteReference w:id="69"/>
      </w:r>
    </w:p>
    <w:p w14:paraId="07850F7B" w14:textId="77777777" w:rsidR="00080784" w:rsidRPr="00080784" w:rsidRDefault="00080784" w:rsidP="00080784">
      <w:pPr>
        <w:pStyle w:val="ListParagraph"/>
        <w:numPr>
          <w:ilvl w:val="0"/>
          <w:numId w:val="3"/>
        </w:numPr>
        <w:tabs>
          <w:tab w:val="num" w:pos="1800"/>
        </w:tabs>
        <w:rPr>
          <w:rFonts w:ascii="Georgia" w:hAnsi="Georgia" w:cstheme="minorHAnsi"/>
          <w:sz w:val="24"/>
          <w:szCs w:val="24"/>
        </w:rPr>
      </w:pPr>
      <w:r w:rsidRPr="00080784">
        <w:rPr>
          <w:rFonts w:ascii="Georgia" w:hAnsi="Georgia" w:cstheme="minorHAnsi"/>
          <w:sz w:val="24"/>
          <w:szCs w:val="24"/>
        </w:rPr>
        <w:t>Local Law, proposed and published under LG Act s.3</w:t>
      </w:r>
      <w:r w:rsidRPr="00080784">
        <w:rPr>
          <w:rFonts w:ascii="Georgia" w:hAnsi="Georgia" w:cstheme="minorHAnsi"/>
          <w:sz w:val="24"/>
          <w:szCs w:val="24"/>
        </w:rPr>
        <w:fldChar w:fldCharType="begin"/>
      </w:r>
      <w:r w:rsidRPr="00080784">
        <w:rPr>
          <w:rFonts w:ascii="Georgia" w:hAnsi="Georgia" w:cstheme="minorHAnsi"/>
          <w:sz w:val="24"/>
          <w:szCs w:val="24"/>
        </w:rPr>
        <w:instrText xml:space="preserve"> TA \s "LG Act s.3" </w:instrText>
      </w:r>
      <w:r w:rsidRPr="00080784">
        <w:rPr>
          <w:rFonts w:ascii="Georgia" w:hAnsi="Georgia" w:cstheme="minorHAnsi"/>
          <w:sz w:val="24"/>
          <w:szCs w:val="24"/>
        </w:rPr>
        <w:fldChar w:fldCharType="end"/>
      </w:r>
      <w:r w:rsidRPr="00080784">
        <w:rPr>
          <w:rFonts w:ascii="Georgia" w:hAnsi="Georgia" w:cstheme="minorHAnsi"/>
          <w:sz w:val="24"/>
          <w:szCs w:val="24"/>
        </w:rPr>
        <w:t>.12(3C)</w:t>
      </w:r>
      <w:r w:rsidRPr="00080784">
        <w:rPr>
          <w:rStyle w:val="FootnoteReference"/>
          <w:rFonts w:ascii="Georgia" w:hAnsi="Georgia" w:cstheme="minorHAnsi"/>
          <w:sz w:val="24"/>
          <w:szCs w:val="24"/>
        </w:rPr>
        <w:footnoteReference w:id="70"/>
      </w:r>
      <w:r w:rsidRPr="00080784">
        <w:rPr>
          <w:rFonts w:ascii="Georgia" w:hAnsi="Georgia" w:cstheme="minorHAnsi"/>
          <w:sz w:val="24"/>
          <w:szCs w:val="24"/>
        </w:rPr>
        <w:t xml:space="preserve"> </w:t>
      </w:r>
    </w:p>
    <w:p w14:paraId="16AF8D12" w14:textId="77777777" w:rsidR="00080784" w:rsidRPr="00080784" w:rsidRDefault="00080784" w:rsidP="00080784">
      <w:pPr>
        <w:pStyle w:val="ListParagraph"/>
        <w:numPr>
          <w:ilvl w:val="0"/>
          <w:numId w:val="3"/>
        </w:numPr>
        <w:tabs>
          <w:tab w:val="num" w:pos="1800"/>
        </w:tabs>
        <w:rPr>
          <w:rFonts w:ascii="Georgia" w:hAnsi="Georgia" w:cstheme="minorHAnsi"/>
          <w:sz w:val="24"/>
          <w:szCs w:val="24"/>
        </w:rPr>
      </w:pPr>
      <w:r w:rsidRPr="00080784">
        <w:rPr>
          <w:rFonts w:ascii="Georgia" w:hAnsi="Georgia" w:cstheme="minorHAnsi"/>
          <w:sz w:val="24"/>
          <w:szCs w:val="24"/>
        </w:rPr>
        <w:t>Local Law, adopted under LG Act s.3</w:t>
      </w:r>
      <w:r w:rsidRPr="00080784">
        <w:rPr>
          <w:rFonts w:ascii="Georgia" w:hAnsi="Georgia" w:cstheme="minorHAnsi"/>
          <w:sz w:val="24"/>
          <w:szCs w:val="24"/>
        </w:rPr>
        <w:fldChar w:fldCharType="begin"/>
      </w:r>
      <w:r w:rsidRPr="00080784">
        <w:rPr>
          <w:rFonts w:ascii="Georgia" w:hAnsi="Georgia" w:cstheme="minorHAnsi"/>
          <w:sz w:val="24"/>
          <w:szCs w:val="24"/>
        </w:rPr>
        <w:instrText xml:space="preserve"> TA \s "LG Act s.3" </w:instrText>
      </w:r>
      <w:r w:rsidRPr="00080784">
        <w:rPr>
          <w:rFonts w:ascii="Georgia" w:hAnsi="Georgia" w:cstheme="minorHAnsi"/>
          <w:sz w:val="24"/>
          <w:szCs w:val="24"/>
        </w:rPr>
        <w:fldChar w:fldCharType="end"/>
      </w:r>
      <w:r w:rsidRPr="00080784">
        <w:rPr>
          <w:rFonts w:ascii="Georgia" w:hAnsi="Georgia" w:cstheme="minorHAnsi"/>
          <w:sz w:val="24"/>
          <w:szCs w:val="24"/>
        </w:rPr>
        <w:t>.12(3C)</w:t>
      </w:r>
      <w:r w:rsidRPr="00080784">
        <w:rPr>
          <w:rStyle w:val="FootnoteReference"/>
          <w:rFonts w:ascii="Georgia" w:hAnsi="Georgia" w:cstheme="minorHAnsi"/>
          <w:sz w:val="24"/>
          <w:szCs w:val="24"/>
        </w:rPr>
        <w:footnoteReference w:id="71"/>
      </w:r>
      <w:r w:rsidRPr="00080784">
        <w:rPr>
          <w:rFonts w:ascii="Georgia" w:hAnsi="Georgia" w:cstheme="minorHAnsi"/>
          <w:sz w:val="24"/>
          <w:szCs w:val="24"/>
        </w:rPr>
        <w:t xml:space="preserve"> </w:t>
      </w:r>
      <w:r w:rsidRPr="00080784">
        <w:rPr>
          <w:rFonts w:ascii="Georgia" w:hAnsi="Georgia" w:cstheme="minorHAnsi"/>
          <w:sz w:val="24"/>
          <w:szCs w:val="24"/>
        </w:rPr>
        <w:fldChar w:fldCharType="begin"/>
      </w:r>
      <w:r w:rsidRPr="00080784">
        <w:rPr>
          <w:rFonts w:ascii="Georgia" w:hAnsi="Georgia" w:cstheme="minorHAnsi"/>
          <w:sz w:val="24"/>
          <w:szCs w:val="24"/>
        </w:rPr>
        <w:instrText xml:space="preserve"> XE “LOCAL LAWS:proposed draft, public access” </w:instrText>
      </w:r>
      <w:r w:rsidRPr="00080784">
        <w:rPr>
          <w:rFonts w:ascii="Georgia" w:hAnsi="Georgia" w:cstheme="minorHAnsi"/>
          <w:sz w:val="24"/>
          <w:szCs w:val="24"/>
        </w:rPr>
        <w:fldChar w:fldCharType="end"/>
      </w:r>
    </w:p>
    <w:p w14:paraId="67C3A588" w14:textId="77777777" w:rsidR="00080784" w:rsidRPr="00080784" w:rsidRDefault="00080784" w:rsidP="00080784">
      <w:pPr>
        <w:pStyle w:val="ListParagraph"/>
        <w:numPr>
          <w:ilvl w:val="0"/>
          <w:numId w:val="3"/>
        </w:numPr>
        <w:tabs>
          <w:tab w:val="num" w:pos="1800"/>
        </w:tabs>
        <w:rPr>
          <w:rFonts w:ascii="Georgia" w:hAnsi="Georgia" w:cstheme="minorHAnsi"/>
          <w:sz w:val="24"/>
          <w:szCs w:val="24"/>
        </w:rPr>
      </w:pPr>
      <w:r w:rsidRPr="00080784">
        <w:rPr>
          <w:rFonts w:ascii="Georgia" w:hAnsi="Georgia" w:cstheme="minorHAnsi"/>
          <w:sz w:val="24"/>
          <w:szCs w:val="24"/>
        </w:rPr>
        <w:t>Local Planning Strategy, notice of proposed</w:t>
      </w:r>
      <w:r w:rsidRPr="00080784">
        <w:rPr>
          <w:rStyle w:val="FootnoteReference"/>
          <w:rFonts w:ascii="Georgia" w:hAnsi="Georgia" w:cstheme="minorHAnsi"/>
          <w:sz w:val="24"/>
          <w:szCs w:val="24"/>
        </w:rPr>
        <w:footnoteReference w:id="72"/>
      </w:r>
      <w:r w:rsidRPr="00080784">
        <w:rPr>
          <w:rFonts w:ascii="Georgia" w:hAnsi="Georgia" w:cstheme="minorHAnsi"/>
          <w:sz w:val="24"/>
          <w:szCs w:val="24"/>
        </w:rPr>
        <w:fldChar w:fldCharType="begin"/>
      </w:r>
      <w:r w:rsidRPr="00080784">
        <w:rPr>
          <w:rFonts w:ascii="Georgia" w:hAnsi="Georgia" w:cstheme="minorHAnsi"/>
          <w:sz w:val="24"/>
          <w:szCs w:val="24"/>
        </w:rPr>
        <w:instrText xml:space="preserve"> XE “LOCAL PLANNING STRATEGY:final changes; public access” </w:instrText>
      </w:r>
      <w:r w:rsidRPr="00080784">
        <w:rPr>
          <w:rFonts w:ascii="Georgia" w:hAnsi="Georgia" w:cstheme="minorHAnsi"/>
          <w:sz w:val="24"/>
          <w:szCs w:val="24"/>
        </w:rPr>
        <w:fldChar w:fldCharType="end"/>
      </w:r>
    </w:p>
    <w:p w14:paraId="57B242DF" w14:textId="77777777" w:rsidR="00080784" w:rsidRPr="00080784" w:rsidRDefault="00080784" w:rsidP="00080784">
      <w:pPr>
        <w:pStyle w:val="ListParagraph"/>
        <w:numPr>
          <w:ilvl w:val="0"/>
          <w:numId w:val="3"/>
        </w:numPr>
        <w:tabs>
          <w:tab w:val="num" w:pos="1800"/>
        </w:tabs>
        <w:rPr>
          <w:rFonts w:ascii="Georgia" w:hAnsi="Georgia" w:cstheme="minorHAnsi"/>
          <w:sz w:val="24"/>
          <w:szCs w:val="24"/>
        </w:rPr>
      </w:pPr>
      <w:r w:rsidRPr="00080784">
        <w:rPr>
          <w:rFonts w:ascii="Georgia" w:hAnsi="Georgia" w:cstheme="minorHAnsi"/>
          <w:sz w:val="24"/>
          <w:szCs w:val="24"/>
        </w:rPr>
        <w:t>Local Planning Strategy, being the final endorsed version</w:t>
      </w:r>
      <w:r w:rsidRPr="00080784">
        <w:rPr>
          <w:rStyle w:val="FootnoteReference"/>
          <w:rFonts w:ascii="Georgia" w:hAnsi="Georgia" w:cstheme="minorHAnsi"/>
          <w:sz w:val="24"/>
          <w:szCs w:val="24"/>
        </w:rPr>
        <w:footnoteReference w:id="73"/>
      </w:r>
      <w:r w:rsidRPr="00080784">
        <w:rPr>
          <w:rFonts w:ascii="Georgia" w:hAnsi="Georgia" w:cstheme="minorHAnsi"/>
          <w:sz w:val="24"/>
          <w:szCs w:val="24"/>
        </w:rPr>
        <w:fldChar w:fldCharType="begin"/>
      </w:r>
      <w:r w:rsidRPr="00080784">
        <w:rPr>
          <w:rFonts w:ascii="Georgia" w:hAnsi="Georgia" w:cstheme="minorHAnsi"/>
          <w:sz w:val="24"/>
          <w:szCs w:val="24"/>
        </w:rPr>
        <w:instrText xml:space="preserve"> XE "LOCAL PLANNING STRATEGY:public access" </w:instrText>
      </w:r>
      <w:r w:rsidRPr="00080784">
        <w:rPr>
          <w:rFonts w:ascii="Georgia" w:hAnsi="Georgia" w:cstheme="minorHAnsi"/>
          <w:sz w:val="24"/>
          <w:szCs w:val="24"/>
        </w:rPr>
        <w:fldChar w:fldCharType="end"/>
      </w:r>
    </w:p>
    <w:p w14:paraId="6CBC5780" w14:textId="77777777" w:rsidR="00080784" w:rsidRPr="00080784" w:rsidRDefault="00080784" w:rsidP="00080784">
      <w:pPr>
        <w:pStyle w:val="ListParagraph"/>
        <w:numPr>
          <w:ilvl w:val="0"/>
          <w:numId w:val="3"/>
        </w:numPr>
        <w:tabs>
          <w:tab w:val="num" w:pos="1800"/>
        </w:tabs>
        <w:rPr>
          <w:rFonts w:ascii="Georgia" w:hAnsi="Georgia" w:cstheme="minorHAnsi"/>
          <w:sz w:val="24"/>
          <w:szCs w:val="24"/>
        </w:rPr>
      </w:pPr>
      <w:r w:rsidRPr="00080784">
        <w:rPr>
          <w:rFonts w:ascii="Georgia" w:hAnsi="Georgia" w:cstheme="minorHAnsi"/>
          <w:sz w:val="24"/>
          <w:szCs w:val="24"/>
        </w:rPr>
        <w:t>Local Planning Scheme, proposed amendment to it approved by the WAPC, being the notice</w:t>
      </w:r>
      <w:r w:rsidRPr="00080784">
        <w:rPr>
          <w:rFonts w:ascii="Georgia" w:hAnsi="Georgia" w:cstheme="minorHAnsi"/>
          <w:sz w:val="24"/>
          <w:szCs w:val="24"/>
        </w:rPr>
        <w:fldChar w:fldCharType="begin"/>
      </w:r>
      <w:r w:rsidRPr="00080784">
        <w:rPr>
          <w:rFonts w:ascii="Georgia" w:hAnsi="Georgia" w:cstheme="minorHAnsi"/>
          <w:sz w:val="24"/>
          <w:szCs w:val="24"/>
        </w:rPr>
        <w:instrText xml:space="preserve"> XE “LOCAL PLANNING SCHEME:changes, final; public” </w:instrText>
      </w:r>
      <w:r w:rsidRPr="00080784">
        <w:rPr>
          <w:rFonts w:ascii="Georgia" w:hAnsi="Georgia" w:cstheme="minorHAnsi"/>
          <w:sz w:val="24"/>
          <w:szCs w:val="24"/>
        </w:rPr>
        <w:fldChar w:fldCharType="end"/>
      </w:r>
      <w:r w:rsidRPr="00080784">
        <w:rPr>
          <w:rStyle w:val="FootnoteReference"/>
          <w:rFonts w:ascii="Georgia" w:hAnsi="Georgia" w:cstheme="minorHAnsi"/>
          <w:sz w:val="24"/>
          <w:szCs w:val="24"/>
        </w:rPr>
        <w:footnoteReference w:id="74"/>
      </w:r>
    </w:p>
    <w:p w14:paraId="1075B852" w14:textId="77777777" w:rsidR="00080784" w:rsidRPr="00080784" w:rsidRDefault="00080784" w:rsidP="00080784">
      <w:pPr>
        <w:pStyle w:val="ListParagraph"/>
        <w:numPr>
          <w:ilvl w:val="0"/>
          <w:numId w:val="3"/>
        </w:numPr>
        <w:tabs>
          <w:tab w:val="num" w:pos="1800"/>
        </w:tabs>
        <w:rPr>
          <w:rFonts w:ascii="Georgia" w:hAnsi="Georgia" w:cstheme="minorHAnsi"/>
          <w:sz w:val="24"/>
          <w:szCs w:val="24"/>
        </w:rPr>
      </w:pPr>
      <w:r w:rsidRPr="00080784">
        <w:rPr>
          <w:rFonts w:ascii="Georgia" w:hAnsi="Georgia" w:cstheme="minorHAnsi"/>
          <w:sz w:val="24"/>
          <w:szCs w:val="24"/>
        </w:rPr>
        <w:t>Local Planning Scheme amendment (complex</w:t>
      </w:r>
      <w:r w:rsidRPr="00080784">
        <w:rPr>
          <w:rStyle w:val="FootnoteReference"/>
          <w:rFonts w:ascii="Georgia" w:hAnsi="Georgia" w:cstheme="minorHAnsi"/>
          <w:sz w:val="24"/>
          <w:szCs w:val="24"/>
        </w:rPr>
        <w:footnoteReference w:id="75"/>
      </w:r>
      <w:r w:rsidRPr="00080784">
        <w:rPr>
          <w:rFonts w:ascii="Georgia" w:hAnsi="Georgia" w:cstheme="minorHAnsi"/>
          <w:sz w:val="24"/>
          <w:szCs w:val="24"/>
        </w:rPr>
        <w:t xml:space="preserve">) approved by the WAPC, as proposed </w:t>
      </w:r>
    </w:p>
    <w:p w14:paraId="0F2CEE25" w14:textId="77777777" w:rsidR="00080784" w:rsidRPr="00080784" w:rsidRDefault="00080784" w:rsidP="00080784">
      <w:pPr>
        <w:pStyle w:val="ListParagraph"/>
        <w:numPr>
          <w:ilvl w:val="0"/>
          <w:numId w:val="3"/>
        </w:numPr>
        <w:tabs>
          <w:tab w:val="num" w:pos="1800"/>
        </w:tabs>
        <w:rPr>
          <w:rFonts w:ascii="Georgia" w:hAnsi="Georgia" w:cstheme="minorHAnsi"/>
          <w:sz w:val="24"/>
          <w:szCs w:val="24"/>
        </w:rPr>
      </w:pPr>
      <w:r w:rsidRPr="00080784">
        <w:rPr>
          <w:rFonts w:ascii="Georgia" w:hAnsi="Georgia" w:cstheme="minorHAnsi"/>
          <w:sz w:val="24"/>
          <w:szCs w:val="24"/>
        </w:rPr>
        <w:t>Local Planning Scheme amendment (standard</w:t>
      </w:r>
      <w:r w:rsidRPr="00080784">
        <w:rPr>
          <w:rStyle w:val="FootnoteReference"/>
          <w:rFonts w:ascii="Georgia" w:hAnsi="Georgia" w:cstheme="minorHAnsi"/>
          <w:sz w:val="24"/>
          <w:szCs w:val="24"/>
        </w:rPr>
        <w:footnoteReference w:id="76"/>
      </w:r>
      <w:r w:rsidRPr="00080784">
        <w:rPr>
          <w:rFonts w:ascii="Georgia" w:hAnsi="Georgia" w:cstheme="minorHAnsi"/>
          <w:sz w:val="24"/>
          <w:szCs w:val="24"/>
        </w:rPr>
        <w:t xml:space="preserve">) approved by the WAPC, as proposed </w:t>
      </w:r>
    </w:p>
    <w:p w14:paraId="49B8B870" w14:textId="77777777" w:rsidR="00080784" w:rsidRPr="00080784" w:rsidRDefault="00080784" w:rsidP="00080784">
      <w:pPr>
        <w:pStyle w:val="ListParagraph"/>
        <w:numPr>
          <w:ilvl w:val="0"/>
          <w:numId w:val="3"/>
        </w:numPr>
        <w:tabs>
          <w:tab w:val="num" w:pos="1800"/>
        </w:tabs>
        <w:rPr>
          <w:rFonts w:ascii="Georgia" w:hAnsi="Georgia" w:cstheme="minorHAnsi"/>
          <w:sz w:val="24"/>
          <w:szCs w:val="24"/>
        </w:rPr>
      </w:pPr>
      <w:r w:rsidRPr="00080784">
        <w:rPr>
          <w:rFonts w:ascii="Georgia" w:hAnsi="Georgia" w:cstheme="minorHAnsi"/>
          <w:sz w:val="24"/>
          <w:szCs w:val="24"/>
        </w:rPr>
        <w:t>Local Planning Scheme, Ministerial review and report</w:t>
      </w:r>
      <w:r w:rsidRPr="00080784">
        <w:rPr>
          <w:rStyle w:val="FootnoteReference"/>
          <w:rFonts w:ascii="Georgia" w:hAnsi="Georgia" w:cstheme="minorHAnsi"/>
          <w:sz w:val="24"/>
          <w:szCs w:val="24"/>
        </w:rPr>
        <w:footnoteReference w:id="77"/>
      </w:r>
      <w:r w:rsidRPr="00080784">
        <w:rPr>
          <w:rFonts w:ascii="Georgia" w:hAnsi="Georgia" w:cstheme="minorHAnsi"/>
          <w:sz w:val="24"/>
          <w:szCs w:val="24"/>
        </w:rPr>
        <w:fldChar w:fldCharType="begin"/>
      </w:r>
      <w:r w:rsidRPr="00080784">
        <w:rPr>
          <w:rFonts w:ascii="Georgia" w:hAnsi="Georgia" w:cstheme="minorHAnsi"/>
          <w:sz w:val="24"/>
          <w:szCs w:val="24"/>
        </w:rPr>
        <w:instrText xml:space="preserve"> XE "LOCAL PLANNING SCHEME:public access" </w:instrText>
      </w:r>
      <w:r w:rsidRPr="00080784">
        <w:rPr>
          <w:rFonts w:ascii="Georgia" w:hAnsi="Georgia" w:cstheme="minorHAnsi"/>
          <w:sz w:val="24"/>
          <w:szCs w:val="24"/>
        </w:rPr>
        <w:fldChar w:fldCharType="end"/>
      </w:r>
    </w:p>
    <w:p w14:paraId="4E8886F7" w14:textId="77777777" w:rsidR="00080784" w:rsidRPr="00080784" w:rsidRDefault="00080784" w:rsidP="00080784">
      <w:pPr>
        <w:pStyle w:val="ListParagraph"/>
        <w:numPr>
          <w:ilvl w:val="0"/>
          <w:numId w:val="3"/>
        </w:numPr>
        <w:tabs>
          <w:tab w:val="num" w:pos="1800"/>
        </w:tabs>
        <w:rPr>
          <w:rFonts w:ascii="Georgia" w:hAnsi="Georgia" w:cstheme="minorHAnsi"/>
          <w:sz w:val="24"/>
          <w:szCs w:val="24"/>
        </w:rPr>
      </w:pPr>
      <w:r w:rsidRPr="00080784">
        <w:rPr>
          <w:rFonts w:ascii="Georgia" w:hAnsi="Georgia" w:cstheme="minorHAnsi"/>
          <w:sz w:val="24"/>
          <w:szCs w:val="24"/>
        </w:rPr>
        <w:t>Notice Papers and Agendas</w:t>
      </w:r>
      <w:r w:rsidRPr="00080784">
        <w:rPr>
          <w:rStyle w:val="FootnoteReference"/>
          <w:rFonts w:ascii="Georgia" w:hAnsi="Georgia" w:cstheme="minorHAnsi"/>
          <w:sz w:val="24"/>
          <w:szCs w:val="24"/>
        </w:rPr>
        <w:footnoteReference w:id="78"/>
      </w:r>
      <w:r w:rsidRPr="00080784">
        <w:rPr>
          <w:rFonts w:ascii="Georgia" w:hAnsi="Georgia" w:cstheme="minorHAnsi"/>
          <w:sz w:val="24"/>
          <w:szCs w:val="24"/>
        </w:rPr>
        <w:t>; relating to any Council or Committee meeting, including reports and other documents that have been tabled at Council or Committee meeting; or produced by the LG or a Committee for presentation at a Council or Committee meeting and which have been presented at the meeting</w:t>
      </w:r>
      <w:r w:rsidRPr="00080784">
        <w:rPr>
          <w:rStyle w:val="FootnoteReference"/>
          <w:rFonts w:ascii="Georgia" w:hAnsi="Georgia" w:cstheme="minorHAnsi"/>
          <w:sz w:val="24"/>
          <w:szCs w:val="24"/>
        </w:rPr>
        <w:footnoteReference w:id="79"/>
      </w:r>
      <w:r w:rsidRPr="00080784">
        <w:rPr>
          <w:rFonts w:ascii="Georgia" w:hAnsi="Georgia" w:cstheme="minorHAnsi"/>
          <w:sz w:val="24"/>
          <w:szCs w:val="24"/>
        </w:rPr>
        <w:t>, but not any part relating to a debt owed by a person other than the applicant for the documents</w:t>
      </w:r>
      <w:r w:rsidRPr="00080784">
        <w:rPr>
          <w:rStyle w:val="FootnoteReference"/>
          <w:rFonts w:ascii="Georgia" w:hAnsi="Georgia" w:cstheme="minorHAnsi"/>
          <w:sz w:val="24"/>
          <w:szCs w:val="24"/>
        </w:rPr>
        <w:footnoteReference w:id="80"/>
      </w:r>
      <w:r w:rsidRPr="00080784">
        <w:rPr>
          <w:rFonts w:ascii="Georgia" w:hAnsi="Georgia" w:cstheme="minorHAnsi"/>
          <w:sz w:val="24"/>
          <w:szCs w:val="24"/>
        </w:rPr>
        <w:t>, or any part of the record that relates to a part of a meeting that was closed to the public</w:t>
      </w:r>
      <w:r w:rsidRPr="00080784">
        <w:rPr>
          <w:rStyle w:val="FootnoteReference"/>
          <w:rFonts w:ascii="Georgia" w:hAnsi="Georgia" w:cstheme="minorHAnsi"/>
          <w:sz w:val="24"/>
          <w:szCs w:val="24"/>
        </w:rPr>
        <w:footnoteReference w:id="81"/>
      </w:r>
      <w:r w:rsidRPr="00080784">
        <w:rPr>
          <w:rFonts w:ascii="Georgia" w:hAnsi="Georgia" w:cstheme="minorHAnsi"/>
          <w:sz w:val="24"/>
          <w:szCs w:val="24"/>
        </w:rPr>
        <w:t xml:space="preserve"> other than a record of a decision or is prescribed</w:t>
      </w:r>
      <w:r w:rsidRPr="00080784">
        <w:rPr>
          <w:rStyle w:val="FootnoteReference"/>
          <w:rFonts w:ascii="Georgia" w:hAnsi="Georgia" w:cstheme="minorHAnsi"/>
          <w:sz w:val="24"/>
          <w:szCs w:val="24"/>
        </w:rPr>
        <w:footnoteReference w:id="82"/>
      </w:r>
    </w:p>
    <w:p w14:paraId="66AE893F" w14:textId="77777777" w:rsidR="00080784" w:rsidRPr="00080784" w:rsidRDefault="00080784" w:rsidP="00080784">
      <w:pPr>
        <w:pStyle w:val="ListParagraph"/>
        <w:numPr>
          <w:ilvl w:val="0"/>
          <w:numId w:val="3"/>
        </w:numPr>
        <w:tabs>
          <w:tab w:val="num" w:pos="1800"/>
        </w:tabs>
        <w:rPr>
          <w:rFonts w:ascii="Georgia" w:hAnsi="Georgia" w:cstheme="minorHAnsi"/>
          <w:sz w:val="24"/>
          <w:szCs w:val="24"/>
        </w:rPr>
      </w:pPr>
      <w:r w:rsidRPr="00080784">
        <w:rPr>
          <w:rFonts w:ascii="Georgia" w:hAnsi="Georgia" w:cstheme="minorHAnsi"/>
          <w:snapToGrid w:val="0"/>
          <w:sz w:val="24"/>
          <w:szCs w:val="24"/>
        </w:rPr>
        <w:t xml:space="preserve">Notice Papers and Agendas relating to any Council or Committee meeting, and </w:t>
      </w:r>
      <w:r w:rsidRPr="00080784">
        <w:rPr>
          <w:rFonts w:ascii="Georgia" w:hAnsi="Georgia" w:cstheme="minorHAnsi"/>
          <w:i/>
          <w:iCs/>
          <w:snapToGrid w:val="0"/>
          <w:sz w:val="24"/>
          <w:szCs w:val="24"/>
        </w:rPr>
        <w:t xml:space="preserve">reports and other documents </w:t>
      </w:r>
      <w:r w:rsidRPr="00080784">
        <w:rPr>
          <w:rFonts w:ascii="Georgia" w:hAnsi="Georgia" w:cstheme="minorHAnsi"/>
          <w:snapToGrid w:val="0"/>
          <w:sz w:val="24"/>
          <w:szCs w:val="24"/>
        </w:rPr>
        <w:t>which,</w:t>
      </w:r>
    </w:p>
    <w:p w14:paraId="50D415B8" w14:textId="77777777" w:rsidR="00080784" w:rsidRPr="00080784" w:rsidRDefault="00080784" w:rsidP="00080784">
      <w:pPr>
        <w:pStyle w:val="ListParagraph"/>
        <w:numPr>
          <w:ilvl w:val="0"/>
          <w:numId w:val="4"/>
        </w:numPr>
        <w:rPr>
          <w:rFonts w:ascii="Georgia" w:hAnsi="Georgia" w:cstheme="minorHAnsi"/>
          <w:snapToGrid w:val="0"/>
          <w:sz w:val="24"/>
          <w:szCs w:val="24"/>
        </w:rPr>
      </w:pPr>
      <w:r w:rsidRPr="00080784">
        <w:rPr>
          <w:rFonts w:ascii="Georgia" w:hAnsi="Georgia" w:cstheme="minorHAnsi"/>
          <w:snapToGrid w:val="0"/>
          <w:sz w:val="24"/>
          <w:szCs w:val="24"/>
        </w:rPr>
        <w:t>are to be tabled at a meeting; or</w:t>
      </w:r>
    </w:p>
    <w:p w14:paraId="735219E5" w14:textId="77777777" w:rsidR="00080784" w:rsidRPr="00080784" w:rsidRDefault="00080784" w:rsidP="00080784">
      <w:pPr>
        <w:pStyle w:val="ListParagraph"/>
        <w:numPr>
          <w:ilvl w:val="0"/>
          <w:numId w:val="4"/>
        </w:numPr>
        <w:rPr>
          <w:rFonts w:ascii="Georgia" w:hAnsi="Georgia" w:cstheme="minorHAnsi"/>
          <w:snapToGrid w:val="0"/>
          <w:sz w:val="24"/>
          <w:szCs w:val="24"/>
        </w:rPr>
      </w:pPr>
      <w:r w:rsidRPr="00080784">
        <w:rPr>
          <w:rFonts w:ascii="Georgia" w:hAnsi="Georgia" w:cstheme="minorHAnsi"/>
          <w:snapToGrid w:val="0"/>
          <w:sz w:val="24"/>
          <w:szCs w:val="24"/>
        </w:rPr>
        <w:t>have been produced by the LG or a Committee for presentation at the meeting, and</w:t>
      </w:r>
    </w:p>
    <w:p w14:paraId="2FB84F2B" w14:textId="77777777" w:rsidR="00080784" w:rsidRPr="00080784" w:rsidRDefault="00080784" w:rsidP="00080784">
      <w:pPr>
        <w:pStyle w:val="ListParagraph"/>
        <w:numPr>
          <w:ilvl w:val="0"/>
          <w:numId w:val="4"/>
        </w:numPr>
        <w:rPr>
          <w:rFonts w:ascii="Georgia" w:hAnsi="Georgia" w:cstheme="minorHAnsi"/>
          <w:snapToGrid w:val="0"/>
          <w:sz w:val="24"/>
          <w:szCs w:val="24"/>
        </w:rPr>
      </w:pPr>
      <w:r w:rsidRPr="00080784">
        <w:rPr>
          <w:rFonts w:ascii="Georgia" w:hAnsi="Georgia" w:cstheme="minorHAnsi"/>
          <w:snapToGrid w:val="0"/>
          <w:sz w:val="24"/>
          <w:szCs w:val="24"/>
        </w:rPr>
        <w:t>have been made available to EMs or Committee members for a meeting, with public access to be made at the same time as EMs have the documents</w:t>
      </w:r>
      <w:r w:rsidRPr="00080784">
        <w:rPr>
          <w:rStyle w:val="FootnoteReference"/>
          <w:rFonts w:ascii="Georgia" w:hAnsi="Georgia" w:cstheme="minorHAnsi"/>
          <w:sz w:val="24"/>
          <w:szCs w:val="24"/>
        </w:rPr>
        <w:footnoteReference w:id="83"/>
      </w:r>
      <w:r w:rsidRPr="00080784">
        <w:rPr>
          <w:rFonts w:ascii="Georgia" w:hAnsi="Georgia" w:cstheme="minorHAnsi"/>
          <w:sz w:val="24"/>
          <w:szCs w:val="24"/>
        </w:rPr>
        <w:t xml:space="preserve"> (not any part relating to a debt owed by a person other than the applicant for the documents</w:t>
      </w:r>
      <w:r w:rsidRPr="00080784">
        <w:rPr>
          <w:rStyle w:val="FootnoteReference"/>
          <w:rFonts w:ascii="Georgia" w:hAnsi="Georgia" w:cstheme="minorHAnsi"/>
          <w:sz w:val="24"/>
          <w:szCs w:val="24"/>
        </w:rPr>
        <w:footnoteReference w:id="84"/>
      </w:r>
      <w:r w:rsidRPr="00080784">
        <w:rPr>
          <w:rFonts w:ascii="Georgia" w:hAnsi="Georgia" w:cstheme="minorHAnsi"/>
          <w:sz w:val="24"/>
          <w:szCs w:val="24"/>
        </w:rPr>
        <w:t>)</w:t>
      </w:r>
      <w:r w:rsidRPr="00080784">
        <w:rPr>
          <w:rFonts w:ascii="Georgia" w:hAnsi="Georgia" w:cstheme="minorHAnsi"/>
          <w:sz w:val="24"/>
          <w:szCs w:val="24"/>
        </w:rPr>
        <w:fldChar w:fldCharType="begin"/>
      </w:r>
      <w:r w:rsidRPr="00080784">
        <w:rPr>
          <w:rFonts w:ascii="Georgia" w:hAnsi="Georgia" w:cstheme="minorHAnsi"/>
          <w:sz w:val="24"/>
          <w:szCs w:val="24"/>
        </w:rPr>
        <w:instrText xml:space="preserve"> XE “AGENDAS:Council, Committee meetings, public access” </w:instrText>
      </w:r>
      <w:r w:rsidRPr="00080784">
        <w:rPr>
          <w:rFonts w:ascii="Georgia" w:hAnsi="Georgia" w:cstheme="minorHAnsi"/>
          <w:sz w:val="24"/>
          <w:szCs w:val="24"/>
        </w:rPr>
        <w:fldChar w:fldCharType="end"/>
      </w:r>
    </w:p>
    <w:p w14:paraId="4CC1EA87" w14:textId="77777777" w:rsidR="00080784" w:rsidRPr="00080784" w:rsidRDefault="00080784" w:rsidP="00080784">
      <w:pPr>
        <w:pStyle w:val="ListParagraph"/>
        <w:numPr>
          <w:ilvl w:val="0"/>
          <w:numId w:val="3"/>
        </w:numPr>
        <w:tabs>
          <w:tab w:val="num" w:pos="1800"/>
        </w:tabs>
        <w:rPr>
          <w:rFonts w:ascii="Georgia" w:hAnsi="Georgia" w:cstheme="minorHAnsi"/>
          <w:sz w:val="24"/>
          <w:szCs w:val="24"/>
        </w:rPr>
      </w:pPr>
      <w:r w:rsidRPr="00080784">
        <w:rPr>
          <w:rFonts w:ascii="Georgia" w:hAnsi="Georgia" w:cstheme="minorHAnsi"/>
          <w:sz w:val="24"/>
          <w:szCs w:val="24"/>
        </w:rPr>
        <w:t xml:space="preserve">Minutes, unconfirmed, of </w:t>
      </w:r>
      <w:r w:rsidRPr="00080784">
        <w:rPr>
          <w:rFonts w:ascii="Georgia" w:hAnsi="Georgia" w:cstheme="minorHAnsi"/>
          <w:snapToGrid w:val="0"/>
          <w:sz w:val="24"/>
          <w:szCs w:val="24"/>
        </w:rPr>
        <w:t>Council meetings, within 10 business days after the meeting</w:t>
      </w:r>
      <w:r w:rsidRPr="00080784">
        <w:rPr>
          <w:rStyle w:val="FootnoteReference"/>
          <w:rFonts w:ascii="Georgia" w:hAnsi="Georgia" w:cstheme="minorHAnsi"/>
          <w:sz w:val="24"/>
          <w:szCs w:val="24"/>
        </w:rPr>
        <w:footnoteReference w:id="85"/>
      </w:r>
      <w:r w:rsidRPr="00080784">
        <w:rPr>
          <w:rFonts w:ascii="Georgia" w:hAnsi="Georgia" w:cstheme="minorHAnsi"/>
          <w:sz w:val="24"/>
          <w:szCs w:val="24"/>
        </w:rPr>
        <w:t xml:space="preserve"> (but not any part relating to a debt owed by a person other than the applicant for the documents</w:t>
      </w:r>
      <w:r w:rsidRPr="00080784">
        <w:rPr>
          <w:rStyle w:val="FootnoteReference"/>
          <w:rFonts w:ascii="Georgia" w:hAnsi="Georgia" w:cstheme="minorHAnsi"/>
          <w:sz w:val="24"/>
          <w:szCs w:val="24"/>
        </w:rPr>
        <w:footnoteReference w:id="86"/>
      </w:r>
      <w:r w:rsidRPr="00080784">
        <w:rPr>
          <w:rFonts w:ascii="Georgia" w:hAnsi="Georgia" w:cstheme="minorHAnsi"/>
          <w:sz w:val="24"/>
          <w:szCs w:val="24"/>
        </w:rPr>
        <w:t xml:space="preserve">) </w:t>
      </w:r>
      <w:r w:rsidRPr="00080784">
        <w:rPr>
          <w:rFonts w:ascii="Georgia" w:hAnsi="Georgia" w:cstheme="minorHAnsi"/>
          <w:sz w:val="24"/>
          <w:szCs w:val="24"/>
        </w:rPr>
        <w:fldChar w:fldCharType="begin"/>
      </w:r>
      <w:r w:rsidRPr="00080784">
        <w:rPr>
          <w:rFonts w:ascii="Georgia" w:hAnsi="Georgia" w:cstheme="minorHAnsi"/>
          <w:sz w:val="24"/>
          <w:szCs w:val="24"/>
        </w:rPr>
        <w:instrText xml:space="preserve"> XE “MINUTES:draft Council meeting, public access” </w:instrText>
      </w:r>
      <w:r w:rsidRPr="00080784">
        <w:rPr>
          <w:rFonts w:ascii="Georgia" w:hAnsi="Georgia" w:cstheme="minorHAnsi"/>
          <w:sz w:val="24"/>
          <w:szCs w:val="24"/>
        </w:rPr>
        <w:fldChar w:fldCharType="end"/>
      </w:r>
    </w:p>
    <w:p w14:paraId="464F28F1" w14:textId="77777777" w:rsidR="00080784" w:rsidRPr="00080784" w:rsidRDefault="00080784" w:rsidP="00080784">
      <w:pPr>
        <w:pStyle w:val="ListParagraph"/>
        <w:numPr>
          <w:ilvl w:val="0"/>
          <w:numId w:val="3"/>
        </w:numPr>
        <w:tabs>
          <w:tab w:val="num" w:pos="1800"/>
        </w:tabs>
        <w:rPr>
          <w:rFonts w:ascii="Georgia" w:hAnsi="Georgia" w:cstheme="minorHAnsi"/>
          <w:sz w:val="24"/>
          <w:szCs w:val="24"/>
        </w:rPr>
      </w:pPr>
      <w:r w:rsidRPr="00080784">
        <w:rPr>
          <w:rFonts w:ascii="Georgia" w:hAnsi="Georgia" w:cstheme="minorHAnsi"/>
          <w:sz w:val="24"/>
          <w:szCs w:val="24"/>
        </w:rPr>
        <w:t xml:space="preserve">Minutes, unconfirmed, of </w:t>
      </w:r>
      <w:r w:rsidRPr="00080784">
        <w:rPr>
          <w:rFonts w:ascii="Georgia" w:hAnsi="Georgia" w:cstheme="minorHAnsi"/>
          <w:snapToGrid w:val="0"/>
          <w:sz w:val="24"/>
          <w:szCs w:val="24"/>
        </w:rPr>
        <w:t>Committee meetings, within 5 business days after the meeting</w:t>
      </w:r>
      <w:r w:rsidRPr="00080784">
        <w:rPr>
          <w:rStyle w:val="FootnoteReference"/>
          <w:rFonts w:ascii="Georgia" w:hAnsi="Georgia" w:cstheme="minorHAnsi"/>
          <w:sz w:val="24"/>
          <w:szCs w:val="24"/>
        </w:rPr>
        <w:footnoteReference w:id="87"/>
      </w:r>
      <w:r w:rsidRPr="00080784">
        <w:rPr>
          <w:rFonts w:ascii="Georgia" w:hAnsi="Georgia" w:cstheme="minorHAnsi"/>
          <w:snapToGrid w:val="0"/>
          <w:sz w:val="24"/>
          <w:szCs w:val="24"/>
        </w:rPr>
        <w:t xml:space="preserve"> </w:t>
      </w:r>
      <w:r w:rsidRPr="00080784">
        <w:rPr>
          <w:rFonts w:ascii="Georgia" w:hAnsi="Georgia" w:cstheme="minorHAnsi"/>
          <w:sz w:val="24"/>
          <w:szCs w:val="24"/>
        </w:rPr>
        <w:fldChar w:fldCharType="begin"/>
      </w:r>
      <w:r w:rsidRPr="00080784">
        <w:rPr>
          <w:rFonts w:ascii="Georgia" w:hAnsi="Georgia" w:cstheme="minorHAnsi"/>
          <w:sz w:val="24"/>
          <w:szCs w:val="24"/>
        </w:rPr>
        <w:instrText xml:space="preserve"> XE “MINUTES:draft Committee meeting, public access” </w:instrText>
      </w:r>
      <w:r w:rsidRPr="00080784">
        <w:rPr>
          <w:rFonts w:ascii="Georgia" w:hAnsi="Georgia" w:cstheme="minorHAnsi"/>
          <w:sz w:val="24"/>
          <w:szCs w:val="24"/>
        </w:rPr>
        <w:fldChar w:fldCharType="end"/>
      </w:r>
    </w:p>
    <w:p w14:paraId="65E26E9B" w14:textId="77777777" w:rsidR="00080784" w:rsidRPr="00080784" w:rsidRDefault="00080784" w:rsidP="00080784">
      <w:pPr>
        <w:pStyle w:val="ListParagraph"/>
        <w:numPr>
          <w:ilvl w:val="0"/>
          <w:numId w:val="3"/>
        </w:numPr>
        <w:tabs>
          <w:tab w:val="num" w:pos="1800"/>
        </w:tabs>
        <w:rPr>
          <w:rFonts w:ascii="Georgia" w:hAnsi="Georgia" w:cstheme="minorHAnsi"/>
          <w:sz w:val="24"/>
          <w:szCs w:val="24"/>
        </w:rPr>
      </w:pPr>
      <w:r w:rsidRPr="00080784">
        <w:rPr>
          <w:rFonts w:ascii="Georgia" w:hAnsi="Georgia" w:cstheme="minorHAnsi"/>
          <w:sz w:val="24"/>
          <w:szCs w:val="24"/>
        </w:rPr>
        <w:t>Minutes, confirmed, of Council or Committee meetings,</w:t>
      </w:r>
      <w:r w:rsidRPr="00080784">
        <w:rPr>
          <w:rStyle w:val="FootnoteReference"/>
          <w:rFonts w:ascii="Georgia" w:hAnsi="Georgia" w:cstheme="minorHAnsi"/>
          <w:sz w:val="24"/>
          <w:szCs w:val="24"/>
        </w:rPr>
        <w:footnoteReference w:id="88"/>
      </w:r>
      <w:r w:rsidRPr="00080784">
        <w:rPr>
          <w:rFonts w:ascii="Georgia" w:hAnsi="Georgia" w:cstheme="minorHAnsi"/>
          <w:sz w:val="24"/>
          <w:szCs w:val="24"/>
        </w:rPr>
        <w:t>, or any part of the record relating to part of a meeting closed to the public</w:t>
      </w:r>
      <w:r w:rsidRPr="00080784">
        <w:rPr>
          <w:rStyle w:val="FootnoteReference"/>
          <w:rFonts w:ascii="Georgia" w:hAnsi="Georgia" w:cstheme="minorHAnsi"/>
          <w:sz w:val="24"/>
          <w:szCs w:val="24"/>
        </w:rPr>
        <w:footnoteReference w:id="89"/>
      </w:r>
      <w:r w:rsidRPr="00080784">
        <w:rPr>
          <w:rFonts w:ascii="Georgia" w:hAnsi="Georgia" w:cstheme="minorHAnsi"/>
          <w:sz w:val="24"/>
          <w:szCs w:val="24"/>
        </w:rPr>
        <w:t xml:space="preserve"> that is not confidential, which includes the record of a decision or as prescribed</w:t>
      </w:r>
      <w:r w:rsidRPr="00080784">
        <w:rPr>
          <w:rStyle w:val="FootnoteReference"/>
          <w:rFonts w:ascii="Georgia" w:hAnsi="Georgia" w:cstheme="minorHAnsi"/>
          <w:sz w:val="24"/>
          <w:szCs w:val="24"/>
        </w:rPr>
        <w:footnoteReference w:id="90"/>
      </w:r>
      <w:r w:rsidRPr="00080784">
        <w:rPr>
          <w:rFonts w:ascii="Georgia" w:hAnsi="Georgia" w:cstheme="minorHAnsi"/>
          <w:sz w:val="24"/>
          <w:szCs w:val="24"/>
        </w:rPr>
        <w:fldChar w:fldCharType="begin"/>
      </w:r>
      <w:r w:rsidRPr="00080784">
        <w:rPr>
          <w:rFonts w:ascii="Georgia" w:hAnsi="Georgia" w:cstheme="minorHAnsi"/>
          <w:sz w:val="24"/>
          <w:szCs w:val="24"/>
        </w:rPr>
        <w:instrText xml:space="preserve"> XE “MINUTES:Council and committee confirmed, public access” </w:instrText>
      </w:r>
      <w:r w:rsidRPr="00080784">
        <w:rPr>
          <w:rFonts w:ascii="Georgia" w:hAnsi="Georgia" w:cstheme="minorHAnsi"/>
          <w:sz w:val="24"/>
          <w:szCs w:val="24"/>
        </w:rPr>
        <w:fldChar w:fldCharType="end"/>
      </w:r>
    </w:p>
    <w:p w14:paraId="3ABA0DF8" w14:textId="77777777" w:rsidR="00080784" w:rsidRPr="00080784" w:rsidRDefault="00080784" w:rsidP="00080784">
      <w:pPr>
        <w:pStyle w:val="ListParagraph"/>
        <w:numPr>
          <w:ilvl w:val="0"/>
          <w:numId w:val="3"/>
        </w:numPr>
        <w:tabs>
          <w:tab w:val="num" w:pos="1800"/>
        </w:tabs>
        <w:rPr>
          <w:rFonts w:ascii="Georgia" w:hAnsi="Georgia" w:cstheme="minorHAnsi"/>
          <w:sz w:val="24"/>
          <w:szCs w:val="24"/>
        </w:rPr>
      </w:pPr>
      <w:r w:rsidRPr="00080784">
        <w:rPr>
          <w:rFonts w:ascii="Georgia" w:hAnsi="Georgia" w:cstheme="minorHAnsi"/>
          <w:sz w:val="24"/>
          <w:szCs w:val="24"/>
        </w:rPr>
        <w:t>Minutes of Electors’ meetings</w:t>
      </w:r>
      <w:r w:rsidRPr="00080784">
        <w:rPr>
          <w:rStyle w:val="FootnoteReference"/>
          <w:rFonts w:ascii="Georgia" w:hAnsi="Georgia" w:cstheme="minorHAnsi"/>
          <w:sz w:val="24"/>
          <w:szCs w:val="24"/>
        </w:rPr>
        <w:footnoteReference w:id="91"/>
      </w:r>
      <w:r w:rsidRPr="00080784">
        <w:rPr>
          <w:rFonts w:ascii="Georgia" w:hAnsi="Georgia" w:cstheme="minorHAnsi"/>
          <w:sz w:val="24"/>
          <w:szCs w:val="24"/>
        </w:rPr>
        <w:fldChar w:fldCharType="begin"/>
      </w:r>
      <w:r w:rsidRPr="00080784">
        <w:rPr>
          <w:rFonts w:ascii="Georgia" w:hAnsi="Georgia" w:cstheme="minorHAnsi"/>
          <w:sz w:val="24"/>
          <w:szCs w:val="24"/>
        </w:rPr>
        <w:instrText xml:space="preserve"> XE “MINUTES:electors’ meeting, public access” </w:instrText>
      </w:r>
      <w:r w:rsidRPr="00080784">
        <w:rPr>
          <w:rFonts w:ascii="Georgia" w:hAnsi="Georgia" w:cstheme="minorHAnsi"/>
          <w:sz w:val="24"/>
          <w:szCs w:val="24"/>
        </w:rPr>
        <w:fldChar w:fldCharType="end"/>
      </w:r>
    </w:p>
    <w:p w14:paraId="0EB6BEE2" w14:textId="77777777" w:rsidR="00080784" w:rsidRPr="00080784" w:rsidRDefault="00080784" w:rsidP="00080784">
      <w:pPr>
        <w:pStyle w:val="ListParagraph"/>
        <w:numPr>
          <w:ilvl w:val="0"/>
          <w:numId w:val="3"/>
        </w:numPr>
        <w:tabs>
          <w:tab w:val="num" w:pos="1800"/>
        </w:tabs>
        <w:rPr>
          <w:rFonts w:ascii="Georgia" w:hAnsi="Georgia" w:cstheme="minorHAnsi"/>
          <w:sz w:val="24"/>
          <w:szCs w:val="24"/>
        </w:rPr>
      </w:pPr>
      <w:r w:rsidRPr="00080784">
        <w:rPr>
          <w:rFonts w:ascii="Georgia" w:hAnsi="Georgia" w:cstheme="minorHAnsi"/>
          <w:snapToGrid w:val="0"/>
          <w:sz w:val="24"/>
          <w:szCs w:val="24"/>
        </w:rPr>
        <w:t>Plan(s)</w:t>
      </w:r>
      <w:r w:rsidRPr="00080784">
        <w:rPr>
          <w:rStyle w:val="FootnoteReference"/>
          <w:rFonts w:ascii="Georgia" w:hAnsi="Georgia" w:cstheme="minorHAnsi"/>
          <w:sz w:val="24"/>
          <w:szCs w:val="24"/>
        </w:rPr>
        <w:footnoteReference w:id="92"/>
      </w:r>
      <w:r w:rsidRPr="00080784">
        <w:rPr>
          <w:rFonts w:ascii="Georgia" w:hAnsi="Georgia" w:cstheme="minorHAnsi"/>
          <w:snapToGrid w:val="0"/>
          <w:sz w:val="24"/>
          <w:szCs w:val="24"/>
        </w:rPr>
        <w:t xml:space="preserve"> for the Future of the District</w:t>
      </w:r>
      <w:r w:rsidRPr="00080784">
        <w:rPr>
          <w:rStyle w:val="FootnoteReference"/>
          <w:rFonts w:ascii="Georgia" w:hAnsi="Georgia" w:cstheme="minorHAnsi"/>
          <w:sz w:val="24"/>
          <w:szCs w:val="24"/>
        </w:rPr>
        <w:footnoteReference w:id="93"/>
      </w:r>
      <w:r w:rsidRPr="00080784">
        <w:rPr>
          <w:rFonts w:ascii="Georgia" w:hAnsi="Georgia" w:cstheme="minorHAnsi"/>
          <w:snapToGrid w:val="0"/>
          <w:sz w:val="24"/>
          <w:szCs w:val="24"/>
        </w:rPr>
        <w:t>, which includes the Strategic Community Plan and the Corporate Business Plan</w:t>
      </w:r>
      <w:r w:rsidRPr="00080784">
        <w:rPr>
          <w:rFonts w:ascii="Georgia" w:hAnsi="Georgia" w:cstheme="minorHAnsi"/>
          <w:snapToGrid w:val="0"/>
          <w:sz w:val="24"/>
          <w:szCs w:val="24"/>
        </w:rPr>
        <w:fldChar w:fldCharType="begin"/>
      </w:r>
      <w:r w:rsidRPr="00080784">
        <w:rPr>
          <w:rFonts w:ascii="Georgia" w:hAnsi="Georgia" w:cstheme="minorHAnsi"/>
          <w:sz w:val="24"/>
          <w:szCs w:val="24"/>
        </w:rPr>
        <w:instrText xml:space="preserve"> XE “FUTURE PLANS:LG, public access” </w:instrText>
      </w:r>
      <w:r w:rsidRPr="00080784">
        <w:rPr>
          <w:rFonts w:ascii="Georgia" w:hAnsi="Georgia" w:cstheme="minorHAnsi"/>
          <w:snapToGrid w:val="0"/>
          <w:sz w:val="24"/>
          <w:szCs w:val="24"/>
        </w:rPr>
        <w:fldChar w:fldCharType="end"/>
      </w:r>
      <w:r w:rsidRPr="00080784">
        <w:rPr>
          <w:rFonts w:ascii="Georgia" w:hAnsi="Georgia" w:cstheme="minorHAnsi"/>
          <w:snapToGrid w:val="0"/>
          <w:sz w:val="24"/>
          <w:szCs w:val="24"/>
        </w:rPr>
        <w:fldChar w:fldCharType="begin"/>
      </w:r>
      <w:r w:rsidRPr="00080784">
        <w:rPr>
          <w:rFonts w:ascii="Georgia" w:hAnsi="Georgia" w:cstheme="minorHAnsi"/>
          <w:sz w:val="24"/>
          <w:szCs w:val="24"/>
        </w:rPr>
        <w:instrText xml:space="preserve"> XE “CORPORATE BUSINESS PLAN:public access” </w:instrText>
      </w:r>
      <w:r w:rsidRPr="00080784">
        <w:rPr>
          <w:rFonts w:ascii="Georgia" w:hAnsi="Georgia" w:cstheme="minorHAnsi"/>
          <w:snapToGrid w:val="0"/>
          <w:sz w:val="24"/>
          <w:szCs w:val="24"/>
        </w:rPr>
        <w:fldChar w:fldCharType="end"/>
      </w:r>
    </w:p>
    <w:p w14:paraId="13C5AB23" w14:textId="77777777" w:rsidR="00080784" w:rsidRPr="00080784" w:rsidRDefault="00080784" w:rsidP="00080784">
      <w:pPr>
        <w:pStyle w:val="ListParagraph"/>
        <w:numPr>
          <w:ilvl w:val="0"/>
          <w:numId w:val="3"/>
        </w:numPr>
        <w:tabs>
          <w:tab w:val="num" w:pos="1800"/>
        </w:tabs>
        <w:rPr>
          <w:rFonts w:ascii="Georgia" w:hAnsi="Georgia" w:cstheme="minorHAnsi"/>
          <w:sz w:val="24"/>
          <w:szCs w:val="24"/>
        </w:rPr>
      </w:pPr>
      <w:r w:rsidRPr="00080784">
        <w:rPr>
          <w:rFonts w:ascii="Georgia" w:hAnsi="Georgia" w:cstheme="minorHAnsi"/>
          <w:sz w:val="24"/>
          <w:szCs w:val="24"/>
        </w:rPr>
        <w:t>Rate record</w:t>
      </w:r>
      <w:r w:rsidRPr="00080784">
        <w:rPr>
          <w:rStyle w:val="FootnoteReference"/>
          <w:rFonts w:ascii="Georgia" w:hAnsi="Georgia" w:cstheme="minorHAnsi"/>
          <w:sz w:val="24"/>
          <w:szCs w:val="24"/>
        </w:rPr>
        <w:footnoteReference w:id="94"/>
      </w:r>
      <w:r w:rsidRPr="00080784">
        <w:rPr>
          <w:rFonts w:ascii="Georgia" w:hAnsi="Georgia" w:cstheme="minorHAnsi"/>
          <w:sz w:val="24"/>
          <w:szCs w:val="24"/>
        </w:rPr>
        <w:t>, but not information required to be omitted by regulations for the protection of an elector or elector’s family</w:t>
      </w:r>
      <w:r w:rsidRPr="00080784">
        <w:rPr>
          <w:rStyle w:val="FootnoteReference"/>
          <w:rFonts w:ascii="Georgia" w:hAnsi="Georgia" w:cstheme="minorHAnsi"/>
          <w:sz w:val="24"/>
          <w:szCs w:val="24"/>
        </w:rPr>
        <w:footnoteReference w:id="95"/>
      </w:r>
      <w:r w:rsidRPr="00080784">
        <w:rPr>
          <w:rFonts w:ascii="Georgia" w:hAnsi="Georgia" w:cstheme="minorHAnsi"/>
          <w:sz w:val="24"/>
          <w:szCs w:val="24"/>
        </w:rPr>
        <w:t>, noting regulations’ restriction relating to copies</w:t>
      </w:r>
      <w:r w:rsidRPr="00080784">
        <w:rPr>
          <w:rStyle w:val="FootnoteReference"/>
          <w:rFonts w:ascii="Georgia" w:hAnsi="Georgia" w:cstheme="minorHAnsi"/>
          <w:sz w:val="24"/>
          <w:szCs w:val="24"/>
        </w:rPr>
        <w:footnoteReference w:id="96"/>
      </w:r>
      <w:r w:rsidRPr="00080784">
        <w:rPr>
          <w:rFonts w:ascii="Georgia" w:hAnsi="Georgia" w:cstheme="minorHAnsi"/>
          <w:sz w:val="24"/>
          <w:szCs w:val="24"/>
        </w:rPr>
        <w:fldChar w:fldCharType="begin"/>
      </w:r>
      <w:r w:rsidRPr="00080784">
        <w:rPr>
          <w:rFonts w:ascii="Georgia" w:hAnsi="Georgia" w:cstheme="minorHAnsi"/>
          <w:sz w:val="24"/>
          <w:szCs w:val="24"/>
        </w:rPr>
        <w:instrText xml:space="preserve"> XE “RATES:rate record, public access” </w:instrText>
      </w:r>
      <w:r w:rsidRPr="00080784">
        <w:rPr>
          <w:rFonts w:ascii="Georgia" w:hAnsi="Georgia" w:cstheme="minorHAnsi"/>
          <w:sz w:val="24"/>
          <w:szCs w:val="24"/>
        </w:rPr>
        <w:fldChar w:fldCharType="end"/>
      </w:r>
    </w:p>
    <w:p w14:paraId="214318B0" w14:textId="77777777" w:rsidR="00080784" w:rsidRPr="00080784" w:rsidRDefault="00080784" w:rsidP="00080784">
      <w:pPr>
        <w:pStyle w:val="ListParagraph"/>
        <w:numPr>
          <w:ilvl w:val="0"/>
          <w:numId w:val="3"/>
        </w:numPr>
        <w:tabs>
          <w:tab w:val="num" w:pos="1800"/>
        </w:tabs>
        <w:rPr>
          <w:rFonts w:ascii="Georgia" w:hAnsi="Georgia" w:cstheme="minorHAnsi"/>
          <w:sz w:val="24"/>
          <w:szCs w:val="24"/>
        </w:rPr>
      </w:pPr>
      <w:r w:rsidRPr="00080784">
        <w:rPr>
          <w:rFonts w:ascii="Georgia" w:hAnsi="Georgia" w:cstheme="minorHAnsi"/>
          <w:sz w:val="24"/>
          <w:szCs w:val="24"/>
        </w:rPr>
        <w:t>Objects of and reasons for proposed rates and proposed minimum payments for at least 21 days within 2 month of close of previous financial year, for the purpose of submissions</w:t>
      </w:r>
      <w:r w:rsidRPr="00080784">
        <w:rPr>
          <w:rStyle w:val="FootnoteReference"/>
          <w:rFonts w:ascii="Georgia" w:hAnsi="Georgia" w:cstheme="minorHAnsi"/>
          <w:sz w:val="24"/>
          <w:szCs w:val="24"/>
        </w:rPr>
        <w:footnoteReference w:id="97"/>
      </w:r>
    </w:p>
    <w:p w14:paraId="2616C98B" w14:textId="77777777" w:rsidR="00080784" w:rsidRPr="00080784" w:rsidRDefault="00080784" w:rsidP="00080784">
      <w:pPr>
        <w:pStyle w:val="ListParagraph"/>
        <w:numPr>
          <w:ilvl w:val="0"/>
          <w:numId w:val="3"/>
        </w:numPr>
        <w:tabs>
          <w:tab w:val="num" w:pos="1800"/>
        </w:tabs>
        <w:rPr>
          <w:rFonts w:ascii="Georgia" w:hAnsi="Georgia" w:cstheme="minorHAnsi"/>
          <w:sz w:val="24"/>
          <w:szCs w:val="24"/>
        </w:rPr>
      </w:pPr>
      <w:r w:rsidRPr="00080784">
        <w:rPr>
          <w:rFonts w:ascii="Georgia" w:hAnsi="Georgia" w:cstheme="minorHAnsi"/>
          <w:sz w:val="24"/>
          <w:szCs w:val="24"/>
        </w:rPr>
        <w:t>Regulations made by the Governor</w:t>
      </w:r>
      <w:r w:rsidRPr="00080784">
        <w:rPr>
          <w:rStyle w:val="FootnoteReference"/>
          <w:rFonts w:ascii="Georgia" w:hAnsi="Georgia" w:cstheme="minorHAnsi"/>
          <w:sz w:val="24"/>
          <w:szCs w:val="24"/>
        </w:rPr>
        <w:footnoteReference w:id="98"/>
      </w:r>
      <w:r w:rsidRPr="00080784">
        <w:rPr>
          <w:rFonts w:ascii="Georgia" w:hAnsi="Georgia" w:cstheme="minorHAnsi"/>
          <w:sz w:val="24"/>
          <w:szCs w:val="24"/>
        </w:rPr>
        <w:t xml:space="preserve"> operating as if the regulation is a Local Law</w:t>
      </w:r>
      <w:r w:rsidRPr="00080784">
        <w:rPr>
          <w:rStyle w:val="FootnoteReference"/>
          <w:rFonts w:ascii="Georgia" w:hAnsi="Georgia" w:cstheme="minorHAnsi"/>
          <w:sz w:val="24"/>
          <w:szCs w:val="24"/>
        </w:rPr>
        <w:footnoteReference w:id="99"/>
      </w:r>
      <w:r w:rsidRPr="00080784">
        <w:rPr>
          <w:rFonts w:ascii="Georgia" w:hAnsi="Georgia" w:cstheme="minorHAnsi"/>
          <w:sz w:val="24"/>
          <w:szCs w:val="24"/>
        </w:rPr>
        <w:t xml:space="preserve"> </w:t>
      </w:r>
      <w:r w:rsidRPr="00080784">
        <w:rPr>
          <w:rFonts w:ascii="Georgia" w:hAnsi="Georgia" w:cstheme="minorHAnsi"/>
          <w:sz w:val="24"/>
          <w:szCs w:val="24"/>
        </w:rPr>
        <w:fldChar w:fldCharType="begin"/>
      </w:r>
      <w:r w:rsidRPr="00080784">
        <w:rPr>
          <w:rFonts w:ascii="Georgia" w:hAnsi="Georgia" w:cstheme="minorHAnsi"/>
          <w:sz w:val="24"/>
          <w:szCs w:val="24"/>
        </w:rPr>
        <w:instrText xml:space="preserve"> XE “REGULATIONS:LG, public access” </w:instrText>
      </w:r>
      <w:r w:rsidRPr="00080784">
        <w:rPr>
          <w:rFonts w:ascii="Georgia" w:hAnsi="Georgia" w:cstheme="minorHAnsi"/>
          <w:sz w:val="24"/>
          <w:szCs w:val="24"/>
        </w:rPr>
        <w:fldChar w:fldCharType="end"/>
      </w:r>
    </w:p>
    <w:p w14:paraId="533E9669" w14:textId="77777777" w:rsidR="00080784" w:rsidRPr="00080784" w:rsidRDefault="00080784" w:rsidP="00080784">
      <w:pPr>
        <w:pStyle w:val="ListParagraph"/>
        <w:numPr>
          <w:ilvl w:val="0"/>
          <w:numId w:val="3"/>
        </w:numPr>
        <w:tabs>
          <w:tab w:val="num" w:pos="1800"/>
        </w:tabs>
        <w:rPr>
          <w:rFonts w:ascii="Georgia" w:hAnsi="Georgia" w:cstheme="minorHAnsi"/>
          <w:sz w:val="24"/>
          <w:szCs w:val="24"/>
        </w:rPr>
      </w:pPr>
      <w:r w:rsidRPr="00080784">
        <w:rPr>
          <w:rFonts w:ascii="Georgia" w:hAnsi="Georgia" w:cstheme="minorHAnsi"/>
          <w:sz w:val="24"/>
          <w:szCs w:val="24"/>
        </w:rPr>
        <w:t>Subsidiary (delegated) legislation such as local laws</w:t>
      </w:r>
      <w:r w:rsidRPr="00080784">
        <w:rPr>
          <w:rStyle w:val="FootnoteReference"/>
          <w:rFonts w:ascii="Georgia" w:hAnsi="Georgia" w:cstheme="minorHAnsi"/>
          <w:sz w:val="24"/>
          <w:szCs w:val="24"/>
        </w:rPr>
        <w:footnoteReference w:id="100"/>
      </w:r>
      <w:r w:rsidRPr="00080784">
        <w:rPr>
          <w:rFonts w:ascii="Georgia" w:hAnsi="Georgia" w:cstheme="minorHAnsi"/>
          <w:sz w:val="24"/>
          <w:szCs w:val="24"/>
        </w:rPr>
        <w:fldChar w:fldCharType="begin"/>
      </w:r>
      <w:r w:rsidRPr="00080784">
        <w:rPr>
          <w:rFonts w:ascii="Georgia" w:hAnsi="Georgia" w:cstheme="minorHAnsi"/>
          <w:sz w:val="24"/>
          <w:szCs w:val="24"/>
        </w:rPr>
        <w:instrText xml:space="preserve"> XE “SUBSIDIARY LEGISLATION:public access” </w:instrText>
      </w:r>
      <w:r w:rsidRPr="00080784">
        <w:rPr>
          <w:rFonts w:ascii="Georgia" w:hAnsi="Georgia" w:cstheme="minorHAnsi"/>
          <w:sz w:val="24"/>
          <w:szCs w:val="24"/>
        </w:rPr>
        <w:fldChar w:fldCharType="end"/>
      </w:r>
      <w:r w:rsidRPr="00080784">
        <w:rPr>
          <w:rFonts w:ascii="Georgia" w:hAnsi="Georgia" w:cstheme="minorHAnsi"/>
          <w:sz w:val="24"/>
          <w:szCs w:val="24"/>
        </w:rPr>
        <w:t>, any made or adopted by the LG</w:t>
      </w:r>
      <w:r w:rsidRPr="00080784">
        <w:rPr>
          <w:rStyle w:val="FootnoteReference"/>
          <w:rFonts w:ascii="Georgia" w:hAnsi="Georgia" w:cstheme="minorHAnsi"/>
          <w:sz w:val="24"/>
          <w:szCs w:val="24"/>
        </w:rPr>
        <w:footnoteReference w:id="101"/>
      </w:r>
    </w:p>
    <w:p w14:paraId="231D2DD6" w14:textId="77777777" w:rsidR="00080784" w:rsidRPr="00080784" w:rsidRDefault="00080784" w:rsidP="00080784">
      <w:pPr>
        <w:pStyle w:val="ListParagraph"/>
        <w:numPr>
          <w:ilvl w:val="0"/>
          <w:numId w:val="3"/>
        </w:numPr>
        <w:tabs>
          <w:tab w:val="num" w:pos="1800"/>
        </w:tabs>
        <w:rPr>
          <w:rFonts w:ascii="Georgia" w:hAnsi="Georgia" w:cstheme="minorHAnsi"/>
          <w:sz w:val="24"/>
          <w:szCs w:val="24"/>
        </w:rPr>
      </w:pPr>
      <w:r w:rsidRPr="00080784">
        <w:rPr>
          <w:rFonts w:ascii="Georgia" w:hAnsi="Georgia" w:cstheme="minorHAnsi"/>
          <w:snapToGrid w:val="0"/>
          <w:sz w:val="24"/>
          <w:szCs w:val="24"/>
        </w:rPr>
        <w:t>Tender Register</w:t>
      </w:r>
      <w:r w:rsidRPr="00080784">
        <w:rPr>
          <w:rStyle w:val="FootnoteReference"/>
          <w:rFonts w:ascii="Georgia" w:hAnsi="Georgia" w:cstheme="minorHAnsi"/>
          <w:sz w:val="24"/>
          <w:szCs w:val="24"/>
        </w:rPr>
        <w:footnoteReference w:id="102"/>
      </w:r>
      <w:r w:rsidRPr="00080784">
        <w:rPr>
          <w:rFonts w:ascii="Georgia" w:hAnsi="Georgia" w:cstheme="minorHAnsi"/>
          <w:snapToGrid w:val="0"/>
          <w:sz w:val="24"/>
          <w:szCs w:val="24"/>
        </w:rPr>
        <w:t>, including all prescribed</w:t>
      </w:r>
      <w:r w:rsidRPr="00080784">
        <w:rPr>
          <w:rStyle w:val="FootnoteReference"/>
          <w:rFonts w:ascii="Georgia" w:hAnsi="Georgia" w:cstheme="minorHAnsi"/>
          <w:snapToGrid w:val="0"/>
          <w:sz w:val="24"/>
          <w:szCs w:val="24"/>
        </w:rPr>
        <w:footnoteReference w:id="103"/>
      </w:r>
      <w:r w:rsidRPr="00080784">
        <w:rPr>
          <w:rFonts w:ascii="Georgia" w:hAnsi="Georgia" w:cstheme="minorHAnsi"/>
          <w:snapToGrid w:val="0"/>
          <w:sz w:val="24"/>
          <w:szCs w:val="24"/>
        </w:rPr>
        <w:t xml:space="preserve"> and Council required information</w:t>
      </w:r>
    </w:p>
    <w:p w14:paraId="31742F9A" w14:textId="77777777" w:rsidR="00080784" w:rsidRPr="00080784" w:rsidRDefault="00080784" w:rsidP="00080784">
      <w:pPr>
        <w:pStyle w:val="ListParagraph"/>
        <w:numPr>
          <w:ilvl w:val="0"/>
          <w:numId w:val="3"/>
        </w:numPr>
        <w:tabs>
          <w:tab w:val="num" w:pos="1800"/>
        </w:tabs>
        <w:rPr>
          <w:rFonts w:ascii="Georgia" w:hAnsi="Georgia" w:cstheme="minorHAnsi"/>
          <w:sz w:val="24"/>
          <w:szCs w:val="24"/>
        </w:rPr>
      </w:pPr>
      <w:r w:rsidRPr="00080784">
        <w:rPr>
          <w:rFonts w:ascii="Georgia" w:hAnsi="Georgia" w:cstheme="minorHAnsi"/>
          <w:snapToGrid w:val="0"/>
          <w:sz w:val="24"/>
          <w:szCs w:val="24"/>
        </w:rPr>
        <w:t>Thoroughfares</w:t>
      </w:r>
      <w:r w:rsidRPr="00080784">
        <w:rPr>
          <w:rStyle w:val="FootnoteReference"/>
          <w:rFonts w:ascii="Georgia" w:hAnsi="Georgia" w:cstheme="minorHAnsi"/>
          <w:sz w:val="24"/>
          <w:szCs w:val="24"/>
        </w:rPr>
        <w:footnoteReference w:id="104"/>
      </w:r>
      <w:r w:rsidRPr="00080784">
        <w:rPr>
          <w:rFonts w:ascii="Georgia" w:hAnsi="Georgia" w:cstheme="minorHAnsi"/>
          <w:snapToGrid w:val="0"/>
          <w:sz w:val="24"/>
          <w:szCs w:val="24"/>
        </w:rPr>
        <w:t>,</w:t>
      </w:r>
      <w:r w:rsidRPr="00080784">
        <w:rPr>
          <w:rFonts w:ascii="Georgia" w:hAnsi="Georgia" w:cstheme="minorHAnsi"/>
          <w:sz w:val="24"/>
          <w:szCs w:val="24"/>
        </w:rPr>
        <w:t xml:space="preserve"> plans of the levels and alignments of all public thoroughfares in the Perth metropolitan area and gazetted townsites</w:t>
      </w:r>
      <w:r w:rsidRPr="00080784">
        <w:rPr>
          <w:rStyle w:val="FootnoteReference"/>
          <w:rFonts w:ascii="Georgia" w:hAnsi="Georgia" w:cstheme="minorHAnsi"/>
          <w:sz w:val="24"/>
          <w:szCs w:val="24"/>
        </w:rPr>
        <w:footnoteReference w:id="105"/>
      </w:r>
      <w:r w:rsidRPr="00080784">
        <w:rPr>
          <w:rFonts w:ascii="Georgia" w:hAnsi="Georgia" w:cstheme="minorHAnsi"/>
          <w:sz w:val="24"/>
          <w:szCs w:val="24"/>
        </w:rPr>
        <w:t>, which are under the LG’s control or management</w:t>
      </w:r>
      <w:r w:rsidRPr="00080784">
        <w:rPr>
          <w:rStyle w:val="FootnoteReference"/>
          <w:rFonts w:ascii="Georgia" w:hAnsi="Georgia" w:cstheme="minorHAnsi"/>
          <w:sz w:val="24"/>
          <w:szCs w:val="24"/>
        </w:rPr>
        <w:footnoteReference w:id="106"/>
      </w:r>
      <w:r w:rsidRPr="00080784">
        <w:rPr>
          <w:rFonts w:ascii="Georgia" w:hAnsi="Georgia" w:cstheme="minorHAnsi"/>
          <w:snapToGrid w:val="0"/>
          <w:sz w:val="24"/>
          <w:szCs w:val="24"/>
        </w:rPr>
        <w:fldChar w:fldCharType="begin"/>
      </w:r>
      <w:r w:rsidRPr="00080784">
        <w:rPr>
          <w:rFonts w:ascii="Georgia" w:hAnsi="Georgia" w:cstheme="minorHAnsi"/>
          <w:sz w:val="24"/>
          <w:szCs w:val="24"/>
        </w:rPr>
        <w:instrText xml:space="preserve"> XE “THOROUGHFARES: LG plans, public access “ </w:instrText>
      </w:r>
      <w:r w:rsidRPr="00080784">
        <w:rPr>
          <w:rFonts w:ascii="Georgia" w:hAnsi="Georgia" w:cstheme="minorHAnsi"/>
          <w:snapToGrid w:val="0"/>
          <w:sz w:val="24"/>
          <w:szCs w:val="24"/>
        </w:rPr>
        <w:fldChar w:fldCharType="end"/>
      </w:r>
    </w:p>
    <w:p w14:paraId="5152FE03" w14:textId="77777777" w:rsidR="00080784" w:rsidRPr="00080784" w:rsidRDefault="00080784" w:rsidP="00080784">
      <w:pPr>
        <w:pStyle w:val="ListParagraph"/>
        <w:numPr>
          <w:ilvl w:val="0"/>
          <w:numId w:val="3"/>
        </w:numPr>
        <w:tabs>
          <w:tab w:val="num" w:pos="1800"/>
        </w:tabs>
        <w:rPr>
          <w:rFonts w:ascii="Georgia" w:hAnsi="Georgia" w:cstheme="minorHAnsi"/>
          <w:sz w:val="24"/>
          <w:szCs w:val="24"/>
        </w:rPr>
      </w:pPr>
      <w:r w:rsidRPr="00080784">
        <w:rPr>
          <w:rFonts w:ascii="Georgia" w:hAnsi="Georgia" w:cstheme="minorHAnsi"/>
          <w:sz w:val="24"/>
          <w:szCs w:val="24"/>
        </w:rPr>
        <w:t>Where a LG land description is made by reference to a plan or diagram, that plan/diagram must be open to public inspection on payment of a fee</w:t>
      </w:r>
      <w:r w:rsidRPr="00080784">
        <w:rPr>
          <w:rStyle w:val="FootnoteReference"/>
          <w:rFonts w:ascii="Georgia" w:hAnsi="Georgia" w:cstheme="minorHAnsi"/>
          <w:sz w:val="24"/>
          <w:szCs w:val="24"/>
        </w:rPr>
        <w:footnoteReference w:id="107"/>
      </w:r>
      <w:r w:rsidRPr="00080784">
        <w:rPr>
          <w:rFonts w:ascii="Georgia" w:hAnsi="Georgia" w:cstheme="minorHAnsi"/>
          <w:sz w:val="24"/>
          <w:szCs w:val="24"/>
        </w:rPr>
        <w:t xml:space="preserve">; especially when reference in administration reports to Council or Committees </w:t>
      </w:r>
      <w:r w:rsidRPr="00080784">
        <w:rPr>
          <w:rFonts w:ascii="Georgia" w:hAnsi="Georgia" w:cstheme="minorHAnsi"/>
          <w:sz w:val="24"/>
          <w:szCs w:val="24"/>
        </w:rPr>
        <w:fldChar w:fldCharType="begin"/>
      </w:r>
      <w:r w:rsidRPr="00080784">
        <w:rPr>
          <w:rFonts w:ascii="Georgia" w:hAnsi="Georgia" w:cstheme="minorHAnsi"/>
          <w:sz w:val="24"/>
          <w:szCs w:val="24"/>
        </w:rPr>
        <w:instrText xml:space="preserve"> XE "LAND:descriptions; public access" </w:instrText>
      </w:r>
      <w:r w:rsidRPr="00080784">
        <w:rPr>
          <w:rFonts w:ascii="Georgia" w:hAnsi="Georgia" w:cstheme="minorHAnsi"/>
          <w:sz w:val="24"/>
          <w:szCs w:val="24"/>
        </w:rPr>
        <w:fldChar w:fldCharType="end"/>
      </w:r>
    </w:p>
    <w:p w14:paraId="77E79579" w14:textId="77777777" w:rsidR="00080784" w:rsidRPr="00080784" w:rsidRDefault="00080784" w:rsidP="00080784">
      <w:pPr>
        <w:pStyle w:val="ListParagraph"/>
        <w:numPr>
          <w:ilvl w:val="0"/>
          <w:numId w:val="3"/>
        </w:numPr>
        <w:tabs>
          <w:tab w:val="num" w:pos="1800"/>
        </w:tabs>
        <w:rPr>
          <w:rFonts w:ascii="Georgia" w:hAnsi="Georgia" w:cstheme="minorHAnsi"/>
          <w:sz w:val="24"/>
          <w:szCs w:val="24"/>
        </w:rPr>
      </w:pPr>
      <w:r w:rsidRPr="00080784">
        <w:rPr>
          <w:rFonts w:ascii="Georgia" w:hAnsi="Georgia" w:cstheme="minorHAnsi"/>
          <w:sz w:val="24"/>
          <w:szCs w:val="24"/>
        </w:rPr>
        <w:t>Documents produced in LG legal proceedings are often publicly accessible documents</w:t>
      </w:r>
      <w:r w:rsidRPr="00080784">
        <w:rPr>
          <w:rStyle w:val="FootnoteReference"/>
          <w:rFonts w:ascii="Georgia" w:hAnsi="Georgia" w:cstheme="minorHAnsi"/>
          <w:sz w:val="24"/>
          <w:szCs w:val="24"/>
        </w:rPr>
        <w:footnoteReference w:id="108"/>
      </w:r>
      <w:r w:rsidRPr="00080784">
        <w:rPr>
          <w:rFonts w:ascii="Georgia" w:hAnsi="Georgia" w:cstheme="minorHAnsi"/>
          <w:sz w:val="24"/>
          <w:szCs w:val="24"/>
        </w:rPr>
        <w:t>. The relevant Court of Tribunal can be contacted about access to the documents on a file and any associated costs</w:t>
      </w:r>
      <w:r w:rsidRPr="00080784">
        <w:rPr>
          <w:rStyle w:val="FootnoteReference"/>
          <w:rFonts w:ascii="Georgia" w:hAnsi="Georgia" w:cstheme="minorHAnsi"/>
          <w:sz w:val="24"/>
          <w:szCs w:val="24"/>
        </w:rPr>
        <w:footnoteReference w:id="109"/>
      </w:r>
      <w:r w:rsidRPr="00080784">
        <w:rPr>
          <w:rFonts w:ascii="Georgia" w:hAnsi="Georgia" w:cstheme="minorHAnsi"/>
          <w:sz w:val="24"/>
          <w:szCs w:val="24"/>
        </w:rPr>
        <w:t>. EMs can ask CEOs to obtain a copy of transcripts of proceedings of any unreported Magistrates Court decision in which their LG was a party,  or witness, or make the application as an EM, giving the Magistrate the reasons for the application</w:t>
      </w:r>
      <w:r w:rsidRPr="00080784">
        <w:rPr>
          <w:rStyle w:val="FootnoteReference"/>
          <w:rFonts w:ascii="Georgia" w:hAnsi="Georgia" w:cstheme="minorHAnsi"/>
          <w:sz w:val="24"/>
          <w:szCs w:val="24"/>
        </w:rPr>
        <w:footnoteReference w:id="110"/>
      </w:r>
    </w:p>
    <w:p w14:paraId="0A5E41BD" w14:textId="77777777" w:rsidR="00080784" w:rsidRPr="00080784" w:rsidRDefault="00080784" w:rsidP="00080784">
      <w:pPr>
        <w:pStyle w:val="ListParagraph"/>
        <w:numPr>
          <w:ilvl w:val="0"/>
          <w:numId w:val="3"/>
        </w:numPr>
        <w:tabs>
          <w:tab w:val="num" w:pos="1800"/>
        </w:tabs>
        <w:rPr>
          <w:rFonts w:ascii="Georgia" w:hAnsi="Georgia" w:cstheme="minorHAnsi"/>
          <w:sz w:val="24"/>
          <w:szCs w:val="24"/>
        </w:rPr>
      </w:pPr>
      <w:r w:rsidRPr="00080784">
        <w:rPr>
          <w:rFonts w:ascii="Georgia" w:hAnsi="Georgia" w:cstheme="minorHAnsi"/>
          <w:sz w:val="24"/>
          <w:szCs w:val="24"/>
        </w:rPr>
        <w:t>Regional Price Preference Policy</w:t>
      </w:r>
      <w:r w:rsidRPr="00080784">
        <w:rPr>
          <w:rStyle w:val="FootnoteReference"/>
          <w:rFonts w:ascii="Georgia" w:hAnsi="Georgia" w:cstheme="minorHAnsi"/>
          <w:sz w:val="24"/>
          <w:szCs w:val="24"/>
        </w:rPr>
        <w:footnoteReference w:id="111"/>
      </w:r>
    </w:p>
    <w:p w14:paraId="5D0CB006" w14:textId="77777777" w:rsidR="00080784" w:rsidRPr="00080784" w:rsidRDefault="00080784" w:rsidP="00080784">
      <w:pPr>
        <w:pStyle w:val="ListParagraph"/>
        <w:numPr>
          <w:ilvl w:val="0"/>
          <w:numId w:val="3"/>
        </w:numPr>
        <w:tabs>
          <w:tab w:val="num" w:pos="1800"/>
        </w:tabs>
        <w:rPr>
          <w:rFonts w:ascii="Georgia" w:hAnsi="Georgia" w:cstheme="minorHAnsi"/>
          <w:sz w:val="24"/>
          <w:szCs w:val="24"/>
        </w:rPr>
      </w:pPr>
      <w:r w:rsidRPr="00080784">
        <w:rPr>
          <w:rFonts w:ascii="Georgia" w:hAnsi="Georgia" w:cstheme="minorHAnsi"/>
          <w:sz w:val="24"/>
          <w:szCs w:val="24"/>
        </w:rPr>
        <w:t>All superseded versions of each LG policy</w:t>
      </w:r>
      <w:r w:rsidRPr="00080784">
        <w:rPr>
          <w:rStyle w:val="FootnoteReference"/>
          <w:rFonts w:ascii="Georgia" w:hAnsi="Georgia" w:cstheme="minorHAnsi"/>
          <w:sz w:val="24"/>
          <w:szCs w:val="24"/>
        </w:rPr>
        <w:footnoteReference w:id="112"/>
      </w:r>
    </w:p>
    <w:p w14:paraId="4AC9B124" w14:textId="77777777" w:rsidR="00080784" w:rsidRPr="00080784" w:rsidRDefault="00080784" w:rsidP="00080784">
      <w:pPr>
        <w:pStyle w:val="ListParagraph"/>
        <w:numPr>
          <w:ilvl w:val="0"/>
          <w:numId w:val="3"/>
        </w:numPr>
        <w:tabs>
          <w:tab w:val="num" w:pos="1800"/>
        </w:tabs>
        <w:rPr>
          <w:rFonts w:ascii="Georgia" w:hAnsi="Georgia" w:cstheme="minorHAnsi"/>
          <w:sz w:val="24"/>
          <w:szCs w:val="24"/>
        </w:rPr>
      </w:pPr>
      <w:r w:rsidRPr="00080784">
        <w:rPr>
          <w:rFonts w:ascii="Georgia" w:hAnsi="Georgia" w:cstheme="minorHAnsi"/>
          <w:sz w:val="24"/>
          <w:szCs w:val="24"/>
        </w:rPr>
        <w:t>Where any Local Law references an AS standard, the JSCDL expects that the applicable standard will be available for free public viewing at the LG offices, and that the Local Law states this in the Local Law</w:t>
      </w:r>
      <w:r w:rsidRPr="00080784">
        <w:rPr>
          <w:rStyle w:val="FootnoteReference"/>
          <w:rFonts w:ascii="Georgia" w:hAnsi="Georgia" w:cstheme="minorHAnsi"/>
          <w:sz w:val="24"/>
          <w:szCs w:val="24"/>
        </w:rPr>
        <w:footnoteReference w:id="113"/>
      </w:r>
    </w:p>
    <w:p w14:paraId="369D9F8D" w14:textId="77777777" w:rsidR="00080784" w:rsidRPr="00080784" w:rsidRDefault="00080784" w:rsidP="00080784">
      <w:pPr>
        <w:pStyle w:val="ListParagraph"/>
        <w:numPr>
          <w:ilvl w:val="0"/>
          <w:numId w:val="3"/>
        </w:numPr>
        <w:tabs>
          <w:tab w:val="num" w:pos="1800"/>
        </w:tabs>
        <w:rPr>
          <w:rFonts w:ascii="Georgia" w:hAnsi="Georgia" w:cstheme="minorHAnsi"/>
          <w:sz w:val="24"/>
          <w:szCs w:val="24"/>
        </w:rPr>
      </w:pPr>
      <w:r w:rsidRPr="00080784">
        <w:rPr>
          <w:rFonts w:ascii="Georgia" w:hAnsi="Georgia" w:cstheme="minorHAnsi"/>
          <w:sz w:val="24"/>
          <w:szCs w:val="24"/>
        </w:rPr>
        <w:t>Some registers made under LG Local Laws</w:t>
      </w:r>
      <w:r w:rsidRPr="00080784">
        <w:rPr>
          <w:rStyle w:val="FootnoteReference"/>
          <w:rFonts w:ascii="Georgia" w:hAnsi="Georgia" w:cstheme="minorHAnsi"/>
          <w:sz w:val="24"/>
          <w:szCs w:val="24"/>
        </w:rPr>
        <w:footnoteReference w:id="114"/>
      </w:r>
    </w:p>
    <w:p w14:paraId="57FEA629" w14:textId="77777777" w:rsidR="00080784" w:rsidRPr="00080784" w:rsidRDefault="00080784" w:rsidP="00080784">
      <w:pPr>
        <w:pStyle w:val="ListParagraph"/>
        <w:numPr>
          <w:ilvl w:val="0"/>
          <w:numId w:val="3"/>
        </w:numPr>
        <w:tabs>
          <w:tab w:val="num" w:pos="1800"/>
        </w:tabs>
        <w:rPr>
          <w:rFonts w:ascii="Georgia" w:hAnsi="Georgia" w:cstheme="minorHAnsi"/>
          <w:sz w:val="24"/>
          <w:szCs w:val="24"/>
        </w:rPr>
      </w:pPr>
      <w:r w:rsidRPr="00080784">
        <w:rPr>
          <w:rFonts w:ascii="Georgia" w:hAnsi="Georgia" w:cstheme="minorHAnsi"/>
          <w:sz w:val="24"/>
          <w:szCs w:val="24"/>
        </w:rPr>
        <w:t>All the documents relating to a LG’s water licence as  listed in the Code of Conduct</w:t>
      </w:r>
      <w:r w:rsidRPr="00080784">
        <w:rPr>
          <w:rStyle w:val="FootnoteReference"/>
          <w:rFonts w:ascii="Georgia" w:hAnsi="Georgia" w:cstheme="minorHAnsi"/>
          <w:sz w:val="24"/>
          <w:szCs w:val="24"/>
        </w:rPr>
        <w:footnoteReference w:id="115"/>
      </w:r>
    </w:p>
    <w:p w14:paraId="5F3946BD" w14:textId="77777777" w:rsidR="00080784" w:rsidRPr="00080784" w:rsidRDefault="00080784" w:rsidP="00080784">
      <w:pPr>
        <w:pStyle w:val="ListParagraph"/>
        <w:numPr>
          <w:ilvl w:val="0"/>
          <w:numId w:val="3"/>
        </w:numPr>
        <w:tabs>
          <w:tab w:val="num" w:pos="1800"/>
        </w:tabs>
        <w:rPr>
          <w:rFonts w:ascii="Georgia" w:hAnsi="Georgia" w:cstheme="minorHAnsi"/>
          <w:sz w:val="24"/>
          <w:szCs w:val="24"/>
        </w:rPr>
      </w:pPr>
      <w:r w:rsidRPr="00080784">
        <w:rPr>
          <w:rFonts w:ascii="Georgia" w:hAnsi="Georgia" w:cstheme="minorHAnsi"/>
          <w:sz w:val="24"/>
          <w:szCs w:val="24"/>
        </w:rPr>
        <w:t>Internal Public Interest Disclosure procedures for LG’s compliance with PID Act obligations</w:t>
      </w:r>
      <w:r w:rsidRPr="00080784">
        <w:rPr>
          <w:rStyle w:val="FootnoteReference"/>
          <w:rFonts w:ascii="Georgia" w:hAnsi="Georgia" w:cstheme="minorHAnsi"/>
          <w:sz w:val="24"/>
          <w:szCs w:val="24"/>
        </w:rPr>
        <w:footnoteReference w:id="116"/>
      </w:r>
      <w:r w:rsidRPr="00080784">
        <w:rPr>
          <w:rFonts w:ascii="Georgia" w:hAnsi="Georgia" w:cstheme="minorHAnsi"/>
          <w:sz w:val="24"/>
          <w:szCs w:val="24"/>
        </w:rPr>
        <w:t>.</w:t>
      </w:r>
    </w:p>
    <w:p w14:paraId="548BB074" w14:textId="77777777" w:rsidR="0080351B" w:rsidRDefault="0080351B" w:rsidP="00080784">
      <w:pPr>
        <w:rPr>
          <w:rFonts w:ascii="Georgia" w:hAnsi="Georgia" w:cstheme="minorHAnsi"/>
          <w:sz w:val="24"/>
          <w:szCs w:val="24"/>
        </w:rPr>
      </w:pPr>
    </w:p>
    <w:p w14:paraId="335BA451" w14:textId="0808CC21" w:rsidR="00080784" w:rsidRPr="00080784" w:rsidRDefault="00080784" w:rsidP="00080784">
      <w:pPr>
        <w:rPr>
          <w:rFonts w:ascii="Georgia" w:hAnsi="Georgia" w:cstheme="minorHAnsi"/>
          <w:sz w:val="24"/>
          <w:szCs w:val="24"/>
        </w:rPr>
      </w:pPr>
      <w:r w:rsidRPr="00080784">
        <w:rPr>
          <w:rFonts w:ascii="Georgia" w:hAnsi="Georgia" w:cstheme="minorHAnsi"/>
          <w:sz w:val="24"/>
          <w:szCs w:val="24"/>
        </w:rPr>
        <w:t>Furthermore, there are public records under other written laws relevant to LGs including,</w:t>
      </w:r>
    </w:p>
    <w:p w14:paraId="5DBB813B" w14:textId="77777777" w:rsidR="00080784" w:rsidRPr="00080784" w:rsidRDefault="00080784" w:rsidP="00080784">
      <w:pPr>
        <w:pStyle w:val="ListParagraph"/>
        <w:numPr>
          <w:ilvl w:val="0"/>
          <w:numId w:val="3"/>
        </w:numPr>
        <w:rPr>
          <w:rFonts w:ascii="Georgia" w:hAnsi="Georgia" w:cstheme="minorHAnsi"/>
          <w:sz w:val="24"/>
          <w:szCs w:val="24"/>
        </w:rPr>
      </w:pPr>
      <w:r w:rsidRPr="00080784">
        <w:rPr>
          <w:rFonts w:ascii="Georgia" w:hAnsi="Georgia" w:cstheme="minorHAnsi"/>
          <w:sz w:val="24"/>
          <w:szCs w:val="24"/>
        </w:rPr>
        <w:t>EBAs registered with the WA Industrial Relations Commission</w:t>
      </w:r>
    </w:p>
    <w:p w14:paraId="7D598B0C" w14:textId="77777777" w:rsidR="00080784" w:rsidRPr="00080784" w:rsidRDefault="00080784" w:rsidP="00080784">
      <w:pPr>
        <w:pStyle w:val="ListParagraph"/>
        <w:numPr>
          <w:ilvl w:val="0"/>
          <w:numId w:val="3"/>
        </w:numPr>
        <w:rPr>
          <w:rFonts w:ascii="Georgia" w:hAnsi="Georgia" w:cstheme="minorHAnsi"/>
          <w:sz w:val="24"/>
          <w:szCs w:val="24"/>
        </w:rPr>
      </w:pPr>
      <w:r w:rsidRPr="00080784">
        <w:rPr>
          <w:rFonts w:ascii="Georgia" w:hAnsi="Georgia" w:cstheme="minorHAnsi"/>
          <w:sz w:val="24"/>
          <w:szCs w:val="24"/>
        </w:rPr>
        <w:t>Agreements under Commonwealth Fair Work Commission</w:t>
      </w:r>
    </w:p>
    <w:p w14:paraId="6F384AA9" w14:textId="77777777" w:rsidR="00080784" w:rsidRPr="00080784" w:rsidRDefault="00080784" w:rsidP="00080784">
      <w:pPr>
        <w:pStyle w:val="ListParagraph"/>
        <w:numPr>
          <w:ilvl w:val="0"/>
          <w:numId w:val="3"/>
        </w:numPr>
        <w:rPr>
          <w:rFonts w:ascii="Georgia" w:hAnsi="Georgia" w:cstheme="minorHAnsi"/>
          <w:sz w:val="24"/>
          <w:szCs w:val="24"/>
        </w:rPr>
      </w:pPr>
      <w:r w:rsidRPr="00080784">
        <w:rPr>
          <w:rFonts w:ascii="Georgia" w:hAnsi="Georgia" w:cstheme="minorHAnsi"/>
          <w:sz w:val="24"/>
          <w:szCs w:val="24"/>
        </w:rPr>
        <w:t>Salaries Tribunal CEO and EM Determinations, which are published online</w:t>
      </w:r>
    </w:p>
    <w:p w14:paraId="5D95269C" w14:textId="77777777" w:rsidR="00080784" w:rsidRPr="00080784" w:rsidRDefault="00080784" w:rsidP="00080784">
      <w:pPr>
        <w:pStyle w:val="ListParagraph"/>
        <w:numPr>
          <w:ilvl w:val="0"/>
          <w:numId w:val="3"/>
        </w:numPr>
        <w:rPr>
          <w:rFonts w:ascii="Georgia" w:hAnsi="Georgia" w:cstheme="minorHAnsi"/>
          <w:sz w:val="24"/>
          <w:szCs w:val="24"/>
        </w:rPr>
      </w:pPr>
      <w:r w:rsidRPr="00080784">
        <w:rPr>
          <w:rFonts w:ascii="Georgia" w:hAnsi="Georgia" w:cstheme="minorHAnsi"/>
          <w:sz w:val="24"/>
          <w:szCs w:val="24"/>
        </w:rPr>
        <w:t>Land Valuation Rolls register of land values for rates purposes published by LandGate</w:t>
      </w:r>
    </w:p>
    <w:p w14:paraId="3DF71A32" w14:textId="77777777" w:rsidR="00080784" w:rsidRDefault="00080784" w:rsidP="00080784">
      <w:pPr>
        <w:pStyle w:val="ListParagraph"/>
        <w:numPr>
          <w:ilvl w:val="0"/>
          <w:numId w:val="3"/>
        </w:numPr>
        <w:rPr>
          <w:rFonts w:ascii="Georgia" w:hAnsi="Georgia" w:cstheme="minorHAnsi"/>
          <w:sz w:val="24"/>
          <w:szCs w:val="24"/>
        </w:rPr>
      </w:pPr>
      <w:r w:rsidRPr="00080784">
        <w:rPr>
          <w:rFonts w:ascii="Georgia" w:hAnsi="Georgia" w:cstheme="minorHAnsi"/>
          <w:sz w:val="24"/>
          <w:szCs w:val="24"/>
        </w:rPr>
        <w:t>Any records required to be public records under the FOI Act</w:t>
      </w:r>
    </w:p>
    <w:p w14:paraId="796D9B1C" w14:textId="07A6267D" w:rsidR="004869B3" w:rsidRPr="0053723A" w:rsidRDefault="00080784" w:rsidP="00080784">
      <w:pPr>
        <w:pStyle w:val="ListParagraph"/>
        <w:numPr>
          <w:ilvl w:val="0"/>
          <w:numId w:val="3"/>
        </w:numPr>
        <w:rPr>
          <w:rFonts w:ascii="Georgia" w:hAnsi="Georgia" w:cstheme="minorHAnsi"/>
          <w:sz w:val="24"/>
          <w:szCs w:val="24"/>
        </w:rPr>
      </w:pPr>
      <w:r w:rsidRPr="0053723A">
        <w:rPr>
          <w:rFonts w:ascii="Georgia" w:hAnsi="Georgia" w:cstheme="minorHAnsi"/>
          <w:sz w:val="24"/>
          <w:szCs w:val="24"/>
        </w:rPr>
        <w:t xml:space="preserve">Any records published for any lawful purpose such as a development application published to neighbours for comment or published in the public Council agenda. </w:t>
      </w:r>
    </w:p>
    <w:p w14:paraId="56D2711A" w14:textId="77777777" w:rsidR="004869B3" w:rsidRDefault="004869B3">
      <w:pPr>
        <w:rPr>
          <w:rFonts w:ascii="Georgia" w:hAnsi="Georgia" w:cs="Arial"/>
          <w:sz w:val="24"/>
          <w:szCs w:val="24"/>
        </w:rPr>
      </w:pPr>
    </w:p>
    <w:p w14:paraId="20B4BD70" w14:textId="50D43340" w:rsidR="00E94B20" w:rsidRPr="00080784" w:rsidRDefault="00E94B20" w:rsidP="0053723A">
      <w:pPr>
        <w:jc w:val="center"/>
        <w:rPr>
          <w:rFonts w:ascii="Georgia" w:hAnsi="Georgia" w:cs="Arial"/>
          <w:sz w:val="24"/>
          <w:szCs w:val="24"/>
        </w:rPr>
      </w:pPr>
      <w:r>
        <w:rPr>
          <w:rFonts w:ascii="Georgia" w:hAnsi="Georgia" w:cs="Arial"/>
          <w:b/>
          <w:bCs/>
          <w:sz w:val="24"/>
          <w:szCs w:val="24"/>
        </w:rPr>
        <w:t>If we are missing a record from this list please let us know</w:t>
      </w:r>
    </w:p>
    <w:sectPr w:rsidR="00E94B20" w:rsidRPr="00080784" w:rsidSect="009C68E6">
      <w:headerReference w:type="even" r:id="rId8"/>
      <w:headerReference w:type="default" r:id="rId9"/>
      <w:footerReference w:type="even" r:id="rId10"/>
      <w:footerReference w:type="default" r:id="rId11"/>
      <w:headerReference w:type="first" r:id="rId12"/>
      <w:footerReference w:type="first" r:id="rId13"/>
      <w:footnotePr>
        <w:numRestart w:val="eachPage"/>
      </w:footnotePr>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6995F3A" w14:textId="77777777" w:rsidR="007E3115" w:rsidRDefault="007E3115" w:rsidP="004869B3">
      <w:r>
        <w:separator/>
      </w:r>
    </w:p>
  </w:endnote>
  <w:endnote w:type="continuationSeparator" w:id="0">
    <w:p w14:paraId="0B39416C" w14:textId="77777777" w:rsidR="007E3115" w:rsidRDefault="007E3115" w:rsidP="004869B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w:altName w:val="Calibri"/>
    <w:charset w:val="00"/>
    <w:family w:val="swiss"/>
    <w:pitch w:val="variable"/>
    <w:sig w:usb0="20000287" w:usb1="00000003" w:usb2="00000000" w:usb3="00000000" w:csb0="0000019F" w:csb1="00000000"/>
  </w:font>
  <w:font w:name="Aptos Display">
    <w:altName w:val="Calibri"/>
    <w:charset w:val="00"/>
    <w:family w:val="swiss"/>
    <w:pitch w:val="variable"/>
    <w:sig w:usb0="20000287" w:usb1="00000003" w:usb2="00000000" w:usb3="00000000" w:csb0="0000019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3E9C431" w14:textId="77777777" w:rsidR="009C68E6" w:rsidRDefault="009C68E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5EB7293" w14:textId="7B2D3B44" w:rsidR="00425039" w:rsidRDefault="00425039">
    <w:pPr>
      <w:pStyle w:val="Footer"/>
    </w:pPr>
  </w:p>
  <w:p w14:paraId="3785F9C5" w14:textId="77777777" w:rsidR="0014323D" w:rsidRDefault="0014323D">
    <w:pPr>
      <w:pStyle w:val="Footer"/>
    </w:pPr>
    <w:bookmarkStart w:id="5" w:name="_GoBack"/>
    <w:bookmarkEnd w:id="5"/>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CDE00D6" w14:textId="77777777" w:rsidR="009C68E6" w:rsidRDefault="009C68E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BDC9C55" w14:textId="77777777" w:rsidR="007E3115" w:rsidRDefault="007E3115" w:rsidP="004869B3">
      <w:r>
        <w:separator/>
      </w:r>
    </w:p>
  </w:footnote>
  <w:footnote w:type="continuationSeparator" w:id="0">
    <w:p w14:paraId="736DBAC3" w14:textId="77777777" w:rsidR="007E3115" w:rsidRDefault="007E3115" w:rsidP="004869B3">
      <w:r>
        <w:continuationSeparator/>
      </w:r>
    </w:p>
  </w:footnote>
  <w:footnote w:id="1">
    <w:p w14:paraId="703CDE20" w14:textId="77777777" w:rsidR="00002EAB" w:rsidRPr="003658D1" w:rsidRDefault="00002EAB" w:rsidP="00002EAB">
      <w:pPr>
        <w:pStyle w:val="FootnoteText"/>
        <w:rPr>
          <w:rFonts w:ascii="Times New Roman" w:hAnsi="Times New Roman" w:cs="Times New Roman"/>
        </w:rPr>
      </w:pPr>
      <w:r w:rsidRPr="003658D1">
        <w:rPr>
          <w:rStyle w:val="FootnoteReference"/>
          <w:rFonts w:ascii="Times New Roman" w:hAnsi="Times New Roman" w:cs="Times New Roman"/>
        </w:rPr>
        <w:footnoteRef/>
      </w:r>
      <w:r w:rsidRPr="003658D1">
        <w:rPr>
          <w:rFonts w:ascii="Times New Roman" w:hAnsi="Times New Roman" w:cs="Times New Roman"/>
        </w:rPr>
        <w:t xml:space="preserve"> for adoption by Council</w:t>
      </w:r>
    </w:p>
  </w:footnote>
  <w:footnote w:id="2">
    <w:p w14:paraId="1FE5F673" w14:textId="2B733FDA" w:rsidR="005835E0" w:rsidRPr="003658D1" w:rsidRDefault="005835E0">
      <w:pPr>
        <w:pStyle w:val="FootnoteText"/>
        <w:rPr>
          <w:rFonts w:ascii="Times New Roman" w:hAnsi="Times New Roman" w:cs="Times New Roman"/>
        </w:rPr>
      </w:pPr>
      <w:r w:rsidRPr="003658D1">
        <w:rPr>
          <w:rStyle w:val="FootnoteReference"/>
          <w:rFonts w:ascii="Times New Roman" w:hAnsi="Times New Roman" w:cs="Times New Roman"/>
        </w:rPr>
        <w:footnoteRef/>
      </w:r>
      <w:r w:rsidRPr="003658D1">
        <w:rPr>
          <w:rFonts w:ascii="Times New Roman" w:hAnsi="Times New Roman" w:cs="Times New Roman"/>
        </w:rPr>
        <w:t xml:space="preserve"> federal government Attorney-General speech 28 September 2022 to </w:t>
      </w:r>
      <w:r w:rsidRPr="003658D1">
        <w:rPr>
          <w:rFonts w:ascii="Times New Roman" w:hAnsi="Times New Roman" w:cs="Times New Roman"/>
          <w:i/>
          <w:iCs/>
        </w:rPr>
        <w:t>International Access to Information Day</w:t>
      </w:r>
      <w:r w:rsidRPr="003658D1">
        <w:rPr>
          <w:rFonts w:ascii="Times New Roman" w:hAnsi="Times New Roman" w:cs="Times New Roman"/>
        </w:rPr>
        <w:t xml:space="preserve"> ICON Session 2022</w:t>
      </w:r>
    </w:p>
  </w:footnote>
  <w:footnote w:id="3">
    <w:p w14:paraId="720033DB" w14:textId="77777777" w:rsidR="00C56F46" w:rsidRPr="003658D1" w:rsidRDefault="00C56F46" w:rsidP="00C56F46">
      <w:pPr>
        <w:pStyle w:val="NoSpacing"/>
        <w:jc w:val="left"/>
        <w:rPr>
          <w:rFonts w:ascii="Times New Roman" w:hAnsi="Times New Roman" w:cs="Times New Roman"/>
          <w:sz w:val="20"/>
          <w:szCs w:val="20"/>
        </w:rPr>
      </w:pPr>
      <w:r w:rsidRPr="003658D1">
        <w:rPr>
          <w:rFonts w:ascii="Times New Roman" w:hAnsi="Times New Roman" w:cs="Times New Roman"/>
          <w:sz w:val="20"/>
          <w:szCs w:val="20"/>
        </w:rPr>
        <w:footnoteRef/>
      </w:r>
      <w:r w:rsidRPr="003658D1">
        <w:rPr>
          <w:rFonts w:ascii="Times New Roman" w:hAnsi="Times New Roman" w:cs="Times New Roman"/>
          <w:sz w:val="20"/>
          <w:szCs w:val="20"/>
        </w:rPr>
        <w:t xml:space="preserve"> Moises Naim from Carnegie Endowment for International Peace</w:t>
      </w:r>
    </w:p>
  </w:footnote>
  <w:footnote w:id="4">
    <w:p w14:paraId="572CF30F" w14:textId="2D2C6873" w:rsidR="00D26034" w:rsidRPr="003658D1" w:rsidRDefault="00980B01" w:rsidP="00D26034">
      <w:pPr>
        <w:pStyle w:val="FootnoteText"/>
        <w:jc w:val="left"/>
        <w:rPr>
          <w:rFonts w:ascii="Times New Roman" w:hAnsi="Times New Roman" w:cs="Times New Roman"/>
        </w:rPr>
      </w:pPr>
      <w:r w:rsidRPr="003658D1">
        <w:rPr>
          <w:rStyle w:val="FootnoteReference"/>
          <w:rFonts w:ascii="Times New Roman" w:hAnsi="Times New Roman" w:cs="Times New Roman"/>
        </w:rPr>
        <w:footnoteRef/>
      </w:r>
      <w:r w:rsidRPr="003658D1">
        <w:rPr>
          <w:rFonts w:ascii="Times New Roman" w:hAnsi="Times New Roman" w:cs="Times New Roman"/>
        </w:rPr>
        <w:t xml:space="preserve"> As recommended here</w:t>
      </w:r>
      <w:bookmarkStart w:id="1" w:name="_Hlk127966941"/>
      <w:r w:rsidR="00740776" w:rsidRPr="003658D1">
        <w:rPr>
          <w:rFonts w:ascii="Times New Roman" w:hAnsi="Times New Roman" w:cs="Times New Roman"/>
        </w:rPr>
        <w:t xml:space="preserve"> by all the Australian Information Commissioners</w:t>
      </w:r>
      <w:r w:rsidR="00D12E3A" w:rsidRPr="003658D1">
        <w:rPr>
          <w:rFonts w:ascii="Times New Roman" w:hAnsi="Times New Roman" w:cs="Times New Roman"/>
        </w:rPr>
        <w:t xml:space="preserve">: </w:t>
      </w:r>
      <w:r w:rsidRPr="003658D1">
        <w:rPr>
          <w:rFonts w:ascii="Times New Roman" w:hAnsi="Times New Roman" w:cs="Times New Roman"/>
          <w:i/>
          <w:iCs/>
          <w:snapToGrid w:val="0"/>
        </w:rPr>
        <w:t>Statement of Principles to Support Proactive Disclosure of Government held Information</w:t>
      </w:r>
      <w:r w:rsidRPr="003658D1">
        <w:rPr>
          <w:rFonts w:ascii="Times New Roman" w:hAnsi="Times New Roman" w:cs="Times New Roman"/>
          <w:snapToGrid w:val="0"/>
        </w:rPr>
        <w:t xml:space="preserve"> 24 09 2021</w:t>
      </w:r>
      <w:bookmarkEnd w:id="1"/>
      <w:r w:rsidR="00D26034" w:rsidRPr="003658D1">
        <w:rPr>
          <w:rFonts w:ascii="Times New Roman" w:hAnsi="Times New Roman" w:cs="Times New Roman"/>
          <w:snapToGrid w:val="0"/>
        </w:rPr>
        <w:t xml:space="preserve"> </w:t>
      </w:r>
      <w:bookmarkStart w:id="2" w:name="_Hlk127966995"/>
      <w:r w:rsidR="00D26034" w:rsidRPr="003658D1">
        <w:rPr>
          <w:rFonts w:ascii="Times New Roman" w:hAnsi="Times New Roman" w:cs="Times New Roman"/>
        </w:rPr>
        <w:fldChar w:fldCharType="begin"/>
      </w:r>
      <w:r w:rsidR="00D26034" w:rsidRPr="003658D1">
        <w:rPr>
          <w:rFonts w:ascii="Times New Roman" w:hAnsi="Times New Roman" w:cs="Times New Roman"/>
        </w:rPr>
        <w:instrText>HYPERLINK "https://www.ipc.nsw.gov.au/sites/default/files/2021-09/Statement_of_Principles_to_support_proactive_disclosure_of_government-held_information_developed_by_all_Australian_Information_Commissioners_and_Ombudsmen_24_September_2021.pdf"</w:instrText>
      </w:r>
      <w:r w:rsidR="00D26034" w:rsidRPr="003658D1">
        <w:rPr>
          <w:rFonts w:ascii="Times New Roman" w:hAnsi="Times New Roman" w:cs="Times New Roman"/>
        </w:rPr>
        <w:fldChar w:fldCharType="separate"/>
      </w:r>
      <w:r w:rsidR="00D26034" w:rsidRPr="003658D1">
        <w:rPr>
          <w:rFonts w:ascii="Times New Roman" w:hAnsi="Times New Roman" w:cs="Times New Roman"/>
        </w:rPr>
        <w:t>https://www.ipc.nsw.gov.au/sites/default/files/2021-09/Statement_of_Principles_to_support_proactive_disclosure_of_government-held_information_developed_by_all_Australian_Information_Commissioners_and_Ombudsmen_24_September_2021.pdf</w:t>
      </w:r>
      <w:r w:rsidR="00D26034" w:rsidRPr="003658D1">
        <w:rPr>
          <w:rFonts w:ascii="Times New Roman" w:hAnsi="Times New Roman" w:cs="Times New Roman"/>
        </w:rPr>
        <w:fldChar w:fldCharType="end"/>
      </w:r>
      <w:bookmarkEnd w:id="2"/>
      <w:r w:rsidR="00740776" w:rsidRPr="003658D1">
        <w:rPr>
          <w:rFonts w:ascii="Times New Roman" w:hAnsi="Times New Roman" w:cs="Times New Roman"/>
        </w:rPr>
        <w:t xml:space="preserve">; and see </w:t>
      </w:r>
      <w:r w:rsidR="00740776" w:rsidRPr="003658D1">
        <w:rPr>
          <w:rFonts w:ascii="Times New Roman" w:hAnsi="Times New Roman" w:cs="Times New Roman"/>
          <w:i/>
          <w:iCs/>
        </w:rPr>
        <w:t xml:space="preserve">Boulter on Local Government: A Handbook for Elected </w:t>
      </w:r>
      <w:r w:rsidR="0008718B" w:rsidRPr="003658D1">
        <w:rPr>
          <w:rFonts w:ascii="Times New Roman" w:hAnsi="Times New Roman" w:cs="Times New Roman"/>
          <w:i/>
          <w:iCs/>
        </w:rPr>
        <w:t>M</w:t>
      </w:r>
      <w:r w:rsidR="00740776" w:rsidRPr="003658D1">
        <w:rPr>
          <w:rFonts w:ascii="Times New Roman" w:hAnsi="Times New Roman" w:cs="Times New Roman"/>
          <w:i/>
          <w:iCs/>
        </w:rPr>
        <w:t>embers</w:t>
      </w:r>
      <w:r w:rsidR="0008718B" w:rsidRPr="003658D1">
        <w:rPr>
          <w:rFonts w:ascii="Times New Roman" w:hAnsi="Times New Roman" w:cs="Times New Roman"/>
        </w:rPr>
        <w:t xml:space="preserve"> (the Yellow Book)</w:t>
      </w:r>
    </w:p>
  </w:footnote>
  <w:footnote w:id="5">
    <w:p w14:paraId="0A1C71EB" w14:textId="25E1DDF6" w:rsidR="001A0DFD" w:rsidRPr="003658D1" w:rsidRDefault="001A0DFD">
      <w:pPr>
        <w:pStyle w:val="FootnoteText"/>
        <w:rPr>
          <w:rFonts w:ascii="Times New Roman" w:hAnsi="Times New Roman" w:cs="Times New Roman"/>
        </w:rPr>
      </w:pPr>
      <w:r w:rsidRPr="003658D1">
        <w:rPr>
          <w:rStyle w:val="FootnoteReference"/>
          <w:rFonts w:ascii="Times New Roman" w:hAnsi="Times New Roman" w:cs="Times New Roman"/>
        </w:rPr>
        <w:footnoteRef/>
      </w:r>
      <w:r w:rsidRPr="003658D1">
        <w:rPr>
          <w:rFonts w:ascii="Times New Roman" w:hAnsi="Times New Roman" w:cs="Times New Roman"/>
        </w:rPr>
        <w:t xml:space="preserve"> </w:t>
      </w:r>
      <w:r w:rsidR="00231BE1" w:rsidRPr="003658D1">
        <w:rPr>
          <w:rFonts w:ascii="Times New Roman" w:hAnsi="Times New Roman" w:cs="Times New Roman"/>
          <w:i/>
          <w:iCs/>
        </w:rPr>
        <w:t>Local Government Act 1995</w:t>
      </w:r>
      <w:r w:rsidR="00231BE1" w:rsidRPr="003658D1">
        <w:rPr>
          <w:rFonts w:ascii="Times New Roman" w:hAnsi="Times New Roman" w:cs="Times New Roman"/>
        </w:rPr>
        <w:t xml:space="preserve"> (WA) (LG Act)</w:t>
      </w:r>
      <w:r w:rsidRPr="003658D1">
        <w:rPr>
          <w:rFonts w:ascii="Times New Roman" w:hAnsi="Times New Roman" w:cs="Times New Roman"/>
        </w:rPr>
        <w:t xml:space="preserve"> s.5.96</w:t>
      </w:r>
    </w:p>
  </w:footnote>
  <w:footnote w:id="6">
    <w:p w14:paraId="64E46078" w14:textId="10063256" w:rsidR="002A688A" w:rsidRPr="003658D1" w:rsidRDefault="002A688A" w:rsidP="00D26034">
      <w:pPr>
        <w:pStyle w:val="FootnoteText"/>
        <w:jc w:val="left"/>
        <w:rPr>
          <w:rFonts w:ascii="Times New Roman" w:hAnsi="Times New Roman" w:cs="Times New Roman"/>
        </w:rPr>
      </w:pPr>
      <w:r w:rsidRPr="003658D1">
        <w:rPr>
          <w:rStyle w:val="FootnoteReference"/>
          <w:rFonts w:ascii="Times New Roman" w:hAnsi="Times New Roman" w:cs="Times New Roman"/>
        </w:rPr>
        <w:footnoteRef/>
      </w:r>
      <w:r w:rsidRPr="003658D1">
        <w:rPr>
          <w:rFonts w:ascii="Times New Roman" w:hAnsi="Times New Roman" w:cs="Times New Roman"/>
        </w:rPr>
        <w:t xml:space="preserve"> </w:t>
      </w:r>
      <w:r w:rsidR="00806D85" w:rsidRPr="003658D1">
        <w:rPr>
          <w:rFonts w:ascii="Times New Roman" w:hAnsi="Times New Roman" w:cs="Times New Roman"/>
        </w:rPr>
        <w:t>LG Act s.5.41</w:t>
      </w:r>
      <w:r w:rsidR="004D68C8" w:rsidRPr="003658D1">
        <w:rPr>
          <w:rFonts w:ascii="Times New Roman" w:hAnsi="Times New Roman" w:cs="Times New Roman"/>
        </w:rPr>
        <w:t>(2)(e)</w:t>
      </w:r>
      <w:r w:rsidR="00F17BF5" w:rsidRPr="003658D1">
        <w:rPr>
          <w:rFonts w:ascii="Times New Roman" w:hAnsi="Times New Roman" w:cs="Times New Roman"/>
        </w:rPr>
        <w:t>; , including for access purposes</w:t>
      </w:r>
    </w:p>
  </w:footnote>
  <w:footnote w:id="7">
    <w:p w14:paraId="7CE48BA3" w14:textId="42526CD7" w:rsidR="004869B3" w:rsidRPr="003658D1" w:rsidRDefault="004869B3" w:rsidP="00D26034">
      <w:pPr>
        <w:pStyle w:val="NoSpacing"/>
        <w:jc w:val="left"/>
        <w:rPr>
          <w:rFonts w:ascii="Times New Roman" w:hAnsi="Times New Roman" w:cs="Times New Roman"/>
          <w:sz w:val="20"/>
          <w:szCs w:val="20"/>
        </w:rPr>
      </w:pPr>
      <w:r w:rsidRPr="003658D1">
        <w:rPr>
          <w:rFonts w:ascii="Times New Roman" w:hAnsi="Times New Roman" w:cs="Times New Roman"/>
          <w:sz w:val="20"/>
          <w:szCs w:val="20"/>
        </w:rPr>
        <w:footnoteRef/>
      </w:r>
      <w:r w:rsidRPr="003658D1">
        <w:rPr>
          <w:rFonts w:ascii="Times New Roman" w:hAnsi="Times New Roman" w:cs="Times New Roman"/>
          <w:sz w:val="20"/>
          <w:szCs w:val="20"/>
        </w:rPr>
        <w:t xml:space="preserve"> </w:t>
      </w:r>
      <w:r w:rsidR="00350327" w:rsidRPr="003658D1">
        <w:rPr>
          <w:rFonts w:ascii="Times New Roman" w:hAnsi="Times New Roman" w:cs="Times New Roman"/>
          <w:sz w:val="20"/>
          <w:szCs w:val="20"/>
        </w:rPr>
        <w:t>LG Act s.5.96A and</w:t>
      </w:r>
      <w:r w:rsidR="002E601F" w:rsidRPr="003658D1">
        <w:rPr>
          <w:rFonts w:ascii="Times New Roman" w:hAnsi="Times New Roman" w:cs="Times New Roman"/>
          <w:sz w:val="20"/>
          <w:szCs w:val="20"/>
        </w:rPr>
        <w:t xml:space="preserve"> </w:t>
      </w:r>
      <w:r w:rsidR="002E601F" w:rsidRPr="003658D1">
        <w:rPr>
          <w:rFonts w:ascii="Times New Roman" w:hAnsi="Times New Roman" w:cs="Times New Roman"/>
          <w:i/>
          <w:iCs/>
          <w:sz w:val="20"/>
          <w:szCs w:val="20"/>
        </w:rPr>
        <w:t xml:space="preserve">Local Government </w:t>
      </w:r>
      <w:r w:rsidR="00F67406" w:rsidRPr="003658D1">
        <w:rPr>
          <w:rFonts w:ascii="Times New Roman" w:hAnsi="Times New Roman" w:cs="Times New Roman"/>
          <w:i/>
          <w:iCs/>
          <w:sz w:val="20"/>
          <w:szCs w:val="20"/>
        </w:rPr>
        <w:t>(</w:t>
      </w:r>
      <w:r w:rsidR="002E601F" w:rsidRPr="003658D1">
        <w:rPr>
          <w:rFonts w:ascii="Times New Roman" w:hAnsi="Times New Roman" w:cs="Times New Roman"/>
          <w:i/>
          <w:iCs/>
          <w:sz w:val="20"/>
          <w:szCs w:val="20"/>
        </w:rPr>
        <w:t>Administration</w:t>
      </w:r>
      <w:r w:rsidR="00F67406" w:rsidRPr="003658D1">
        <w:rPr>
          <w:rFonts w:ascii="Times New Roman" w:hAnsi="Times New Roman" w:cs="Times New Roman"/>
          <w:i/>
          <w:iCs/>
          <w:sz w:val="20"/>
          <w:szCs w:val="20"/>
        </w:rPr>
        <w:t>)</w:t>
      </w:r>
      <w:r w:rsidR="002E601F" w:rsidRPr="003658D1">
        <w:rPr>
          <w:rFonts w:ascii="Times New Roman" w:hAnsi="Times New Roman" w:cs="Times New Roman"/>
          <w:i/>
          <w:iCs/>
          <w:sz w:val="20"/>
          <w:szCs w:val="20"/>
        </w:rPr>
        <w:t xml:space="preserve"> Regulations 1996</w:t>
      </w:r>
      <w:r w:rsidR="002E601F" w:rsidRPr="003658D1">
        <w:rPr>
          <w:rFonts w:ascii="Times New Roman" w:hAnsi="Times New Roman" w:cs="Times New Roman"/>
          <w:sz w:val="20"/>
          <w:szCs w:val="20"/>
        </w:rPr>
        <w:t xml:space="preserve"> (WA)</w:t>
      </w:r>
      <w:r w:rsidR="00F67406" w:rsidRPr="003658D1">
        <w:rPr>
          <w:rFonts w:ascii="Times New Roman" w:hAnsi="Times New Roman" w:cs="Times New Roman"/>
          <w:sz w:val="20"/>
          <w:szCs w:val="20"/>
        </w:rPr>
        <w:t xml:space="preserve"> (Admin Regs)</w:t>
      </w:r>
      <w:r w:rsidR="002E601F" w:rsidRPr="003658D1">
        <w:rPr>
          <w:rFonts w:ascii="Times New Roman" w:hAnsi="Times New Roman" w:cs="Times New Roman"/>
          <w:sz w:val="20"/>
          <w:szCs w:val="20"/>
        </w:rPr>
        <w:t xml:space="preserve"> Reg.</w:t>
      </w:r>
      <w:r w:rsidR="00477C0C" w:rsidRPr="003658D1">
        <w:rPr>
          <w:rFonts w:ascii="Times New Roman" w:hAnsi="Times New Roman" w:cs="Times New Roman"/>
          <w:sz w:val="20"/>
          <w:szCs w:val="20"/>
        </w:rPr>
        <w:t>29C</w:t>
      </w:r>
      <w:r w:rsidR="00C93FC3" w:rsidRPr="003658D1">
        <w:rPr>
          <w:rFonts w:ascii="Times New Roman" w:hAnsi="Times New Roman" w:cs="Times New Roman"/>
          <w:sz w:val="20"/>
          <w:szCs w:val="20"/>
        </w:rPr>
        <w:t xml:space="preserve"> </w:t>
      </w:r>
      <w:r w:rsidR="00477C0C" w:rsidRPr="003658D1">
        <w:rPr>
          <w:rFonts w:ascii="Times New Roman" w:hAnsi="Times New Roman" w:cs="Times New Roman"/>
          <w:sz w:val="20"/>
          <w:szCs w:val="20"/>
        </w:rPr>
        <w:t>&amp;</w:t>
      </w:r>
      <w:r w:rsidR="00C93FC3" w:rsidRPr="003658D1">
        <w:rPr>
          <w:rFonts w:ascii="Times New Roman" w:hAnsi="Times New Roman" w:cs="Times New Roman"/>
          <w:sz w:val="20"/>
          <w:szCs w:val="20"/>
        </w:rPr>
        <w:t xml:space="preserve"> </w:t>
      </w:r>
      <w:r w:rsidR="00477C0C" w:rsidRPr="003658D1">
        <w:rPr>
          <w:rFonts w:ascii="Times New Roman" w:hAnsi="Times New Roman" w:cs="Times New Roman"/>
          <w:sz w:val="20"/>
          <w:szCs w:val="20"/>
        </w:rPr>
        <w:t>29D</w:t>
      </w:r>
      <w:r w:rsidR="00F67406" w:rsidRPr="003658D1">
        <w:rPr>
          <w:rFonts w:ascii="Times New Roman" w:hAnsi="Times New Roman" w:cs="Times New Roman"/>
          <w:sz w:val="20"/>
          <w:szCs w:val="20"/>
        </w:rPr>
        <w:t xml:space="preserve">;  noting </w:t>
      </w:r>
      <w:r w:rsidR="001C57B2" w:rsidRPr="003658D1">
        <w:rPr>
          <w:rFonts w:ascii="Times New Roman" w:hAnsi="Times New Roman" w:cs="Times New Roman"/>
          <w:sz w:val="20"/>
          <w:szCs w:val="20"/>
        </w:rPr>
        <w:t>s</w:t>
      </w:r>
      <w:r w:rsidR="009910E8" w:rsidRPr="003658D1">
        <w:rPr>
          <w:rFonts w:ascii="Times New Roman" w:hAnsi="Times New Roman" w:cs="Times New Roman"/>
          <w:sz w:val="20"/>
          <w:szCs w:val="20"/>
        </w:rPr>
        <w:t>ome</w:t>
      </w:r>
      <w:r w:rsidR="001C57B2" w:rsidRPr="003658D1">
        <w:rPr>
          <w:rFonts w:ascii="Times New Roman" w:hAnsi="Times New Roman" w:cs="Times New Roman"/>
          <w:sz w:val="20"/>
          <w:szCs w:val="20"/>
        </w:rPr>
        <w:t xml:space="preserve"> records</w:t>
      </w:r>
      <w:r w:rsidR="009910E8" w:rsidRPr="003658D1">
        <w:rPr>
          <w:rFonts w:ascii="Times New Roman" w:hAnsi="Times New Roman" w:cs="Times New Roman"/>
          <w:sz w:val="20"/>
          <w:szCs w:val="20"/>
        </w:rPr>
        <w:t xml:space="preserve"> are also required to be made</w:t>
      </w:r>
      <w:r w:rsidRPr="003658D1">
        <w:rPr>
          <w:rFonts w:ascii="Times New Roman" w:hAnsi="Times New Roman" w:cs="Times New Roman"/>
          <w:sz w:val="20"/>
          <w:szCs w:val="20"/>
        </w:rPr>
        <w:t xml:space="preserve"> available at LG offices</w:t>
      </w:r>
      <w:r w:rsidR="009910E8" w:rsidRPr="003658D1">
        <w:rPr>
          <w:rFonts w:ascii="Times New Roman" w:hAnsi="Times New Roman" w:cs="Times New Roman"/>
          <w:sz w:val="20"/>
          <w:szCs w:val="20"/>
        </w:rPr>
        <w:t xml:space="preserve">: see other </w:t>
      </w:r>
      <w:r w:rsidR="005E018D" w:rsidRPr="003658D1">
        <w:rPr>
          <w:rFonts w:ascii="Times New Roman" w:hAnsi="Times New Roman" w:cs="Times New Roman"/>
          <w:sz w:val="20"/>
          <w:szCs w:val="20"/>
        </w:rPr>
        <w:t>must be at LG offices list under</w:t>
      </w:r>
      <w:r w:rsidR="009910E8" w:rsidRPr="003658D1">
        <w:rPr>
          <w:rFonts w:ascii="Times New Roman" w:hAnsi="Times New Roman" w:cs="Times New Roman"/>
          <w:sz w:val="20"/>
          <w:szCs w:val="20"/>
        </w:rPr>
        <w:t xml:space="preserve"> LGEMA records section</w:t>
      </w:r>
    </w:p>
  </w:footnote>
  <w:footnote w:id="8">
    <w:p w14:paraId="66CDDFD4" w14:textId="77777777" w:rsidR="004869B3" w:rsidRPr="003658D1" w:rsidRDefault="004869B3" w:rsidP="00D26034">
      <w:pPr>
        <w:pStyle w:val="FootnoteText"/>
        <w:jc w:val="left"/>
        <w:rPr>
          <w:rFonts w:ascii="Times New Roman" w:hAnsi="Times New Roman" w:cs="Times New Roman"/>
        </w:rPr>
      </w:pPr>
      <w:r w:rsidRPr="003658D1">
        <w:rPr>
          <w:rFonts w:ascii="Times New Roman" w:hAnsi="Times New Roman" w:cs="Times New Roman"/>
        </w:rPr>
        <w:footnoteRef/>
      </w:r>
      <w:r w:rsidRPr="003658D1">
        <w:rPr>
          <w:rFonts w:ascii="Times New Roman" w:hAnsi="Times New Roman" w:cs="Times New Roman"/>
        </w:rPr>
        <w:t xml:space="preserve"> there may be more</w:t>
      </w:r>
    </w:p>
  </w:footnote>
  <w:footnote w:id="9">
    <w:p w14:paraId="0310AC59" w14:textId="77777777" w:rsidR="004869B3" w:rsidRPr="003658D1" w:rsidRDefault="004869B3" w:rsidP="00D26034">
      <w:pPr>
        <w:pStyle w:val="NoSpacing"/>
        <w:jc w:val="left"/>
        <w:rPr>
          <w:rFonts w:ascii="Times New Roman" w:hAnsi="Times New Roman" w:cs="Times New Roman"/>
          <w:sz w:val="20"/>
          <w:szCs w:val="20"/>
        </w:rPr>
      </w:pPr>
      <w:r w:rsidRPr="003658D1">
        <w:rPr>
          <w:rFonts w:ascii="Times New Roman" w:hAnsi="Times New Roman" w:cs="Times New Roman"/>
          <w:sz w:val="20"/>
          <w:szCs w:val="20"/>
        </w:rPr>
        <w:footnoteRef/>
      </w:r>
      <w:r w:rsidRPr="003658D1">
        <w:rPr>
          <w:rFonts w:ascii="Times New Roman" w:hAnsi="Times New Roman" w:cs="Times New Roman"/>
          <w:sz w:val="20"/>
          <w:szCs w:val="20"/>
        </w:rPr>
        <w:t xml:space="preserve"> noting prescribed  minimum time frames can be extended by Councils for specific record or generally by Council policy</w:t>
      </w:r>
    </w:p>
  </w:footnote>
  <w:footnote w:id="10">
    <w:p w14:paraId="6FB990EC" w14:textId="77777777" w:rsidR="00080784" w:rsidRPr="003658D1" w:rsidRDefault="00080784" w:rsidP="00080784">
      <w:pPr>
        <w:pStyle w:val="FootnoteText"/>
        <w:rPr>
          <w:rFonts w:ascii="Times New Roman" w:hAnsi="Times New Roman" w:cs="Times New Roman"/>
        </w:rPr>
      </w:pPr>
      <w:r w:rsidRPr="003658D1">
        <w:rPr>
          <w:rFonts w:ascii="Times New Roman" w:hAnsi="Times New Roman" w:cs="Times New Roman"/>
        </w:rPr>
        <w:footnoteRef/>
      </w:r>
      <w:r w:rsidRPr="003658D1">
        <w:rPr>
          <w:rFonts w:ascii="Times New Roman" w:hAnsi="Times New Roman" w:cs="Times New Roman"/>
        </w:rPr>
        <w:t xml:space="preserve"> LG Act s.2.7</w:t>
      </w:r>
      <w:r w:rsidRPr="003658D1">
        <w:rPr>
          <w:rFonts w:ascii="Times New Roman" w:hAnsi="Times New Roman" w:cs="Times New Roman"/>
        </w:rPr>
        <w:fldChar w:fldCharType="begin"/>
      </w:r>
      <w:r w:rsidRPr="003658D1">
        <w:rPr>
          <w:rFonts w:ascii="Times New Roman" w:hAnsi="Times New Roman" w:cs="Times New Roman"/>
        </w:rPr>
        <w:instrText xml:space="preserve"> TA \s "LG Act s.2.7" </w:instrText>
      </w:r>
      <w:r w:rsidRPr="003658D1">
        <w:rPr>
          <w:rFonts w:ascii="Times New Roman" w:hAnsi="Times New Roman" w:cs="Times New Roman"/>
        </w:rPr>
        <w:fldChar w:fldCharType="end"/>
      </w:r>
    </w:p>
  </w:footnote>
  <w:footnote w:id="11">
    <w:p w14:paraId="3CF9AE03" w14:textId="77777777" w:rsidR="00080784" w:rsidRPr="003658D1" w:rsidRDefault="00080784" w:rsidP="00080784">
      <w:pPr>
        <w:pStyle w:val="NoSpacing"/>
        <w:jc w:val="left"/>
        <w:rPr>
          <w:rFonts w:ascii="Times New Roman" w:hAnsi="Times New Roman" w:cs="Times New Roman"/>
          <w:sz w:val="20"/>
          <w:szCs w:val="20"/>
        </w:rPr>
      </w:pPr>
      <w:r w:rsidRPr="003658D1">
        <w:rPr>
          <w:rFonts w:ascii="Times New Roman" w:hAnsi="Times New Roman" w:cs="Times New Roman"/>
          <w:sz w:val="20"/>
          <w:szCs w:val="20"/>
        </w:rPr>
        <w:footnoteRef/>
      </w:r>
      <w:r w:rsidRPr="003658D1">
        <w:rPr>
          <w:rFonts w:ascii="Times New Roman" w:hAnsi="Times New Roman" w:cs="Times New Roman"/>
          <w:sz w:val="20"/>
          <w:szCs w:val="20"/>
        </w:rPr>
        <w:t xml:space="preserve"> under LG Act s.7.12AH</w:t>
      </w:r>
      <w:r w:rsidRPr="003658D1">
        <w:rPr>
          <w:rFonts w:ascii="Times New Roman" w:hAnsi="Times New Roman" w:cs="Times New Roman"/>
          <w:sz w:val="20"/>
          <w:szCs w:val="20"/>
        </w:rPr>
        <w:fldChar w:fldCharType="begin"/>
      </w:r>
      <w:r w:rsidRPr="003658D1">
        <w:rPr>
          <w:rFonts w:ascii="Times New Roman" w:hAnsi="Times New Roman" w:cs="Times New Roman"/>
          <w:sz w:val="20"/>
          <w:szCs w:val="20"/>
        </w:rPr>
        <w:instrText xml:space="preserve"> TA \s "LG Act s.7.12AH" </w:instrText>
      </w:r>
      <w:r w:rsidRPr="003658D1">
        <w:rPr>
          <w:rFonts w:ascii="Times New Roman" w:hAnsi="Times New Roman" w:cs="Times New Roman"/>
          <w:sz w:val="20"/>
          <w:szCs w:val="20"/>
        </w:rPr>
        <w:fldChar w:fldCharType="end"/>
      </w:r>
      <w:r w:rsidRPr="003658D1">
        <w:rPr>
          <w:rFonts w:ascii="Times New Roman" w:hAnsi="Times New Roman" w:cs="Times New Roman"/>
          <w:sz w:val="20"/>
          <w:szCs w:val="20"/>
        </w:rPr>
        <w:t>(1)</w:t>
      </w:r>
    </w:p>
  </w:footnote>
  <w:footnote w:id="12">
    <w:p w14:paraId="519581BB" w14:textId="77777777" w:rsidR="00080784" w:rsidRPr="003658D1" w:rsidRDefault="00080784" w:rsidP="00080784">
      <w:pPr>
        <w:pStyle w:val="NoSpacing"/>
        <w:jc w:val="left"/>
        <w:rPr>
          <w:rFonts w:ascii="Times New Roman" w:hAnsi="Times New Roman" w:cs="Times New Roman"/>
          <w:sz w:val="20"/>
          <w:szCs w:val="20"/>
        </w:rPr>
      </w:pPr>
      <w:r w:rsidRPr="003658D1">
        <w:rPr>
          <w:rFonts w:ascii="Times New Roman" w:hAnsi="Times New Roman" w:cs="Times New Roman"/>
          <w:sz w:val="20"/>
          <w:szCs w:val="20"/>
        </w:rPr>
        <w:footnoteRef/>
      </w:r>
      <w:r w:rsidRPr="003658D1">
        <w:rPr>
          <w:rFonts w:ascii="Times New Roman" w:hAnsi="Times New Roman" w:cs="Times New Roman"/>
          <w:sz w:val="20"/>
          <w:szCs w:val="20"/>
        </w:rPr>
        <w:t xml:space="preserve"> LG Act s.5.94</w:t>
      </w:r>
      <w:r w:rsidRPr="003658D1">
        <w:rPr>
          <w:rFonts w:ascii="Times New Roman" w:hAnsi="Times New Roman" w:cs="Times New Roman"/>
          <w:sz w:val="20"/>
          <w:szCs w:val="20"/>
        </w:rPr>
        <w:fldChar w:fldCharType="begin"/>
      </w:r>
      <w:r w:rsidRPr="003658D1">
        <w:rPr>
          <w:rFonts w:ascii="Times New Roman" w:hAnsi="Times New Roman" w:cs="Times New Roman"/>
          <w:sz w:val="20"/>
          <w:szCs w:val="20"/>
        </w:rPr>
        <w:instrText xml:space="preserve"> TA \s "LG Act s.5.94" </w:instrText>
      </w:r>
      <w:r w:rsidRPr="003658D1">
        <w:rPr>
          <w:rFonts w:ascii="Times New Roman" w:hAnsi="Times New Roman" w:cs="Times New Roman"/>
          <w:sz w:val="20"/>
          <w:szCs w:val="20"/>
        </w:rPr>
        <w:fldChar w:fldCharType="end"/>
      </w:r>
      <w:r w:rsidRPr="003658D1">
        <w:rPr>
          <w:rFonts w:ascii="Times New Roman" w:hAnsi="Times New Roman" w:cs="Times New Roman"/>
          <w:sz w:val="20"/>
          <w:szCs w:val="20"/>
        </w:rPr>
        <w:t>(ta)</w:t>
      </w:r>
    </w:p>
  </w:footnote>
  <w:footnote w:id="13">
    <w:p w14:paraId="6F9EB833" w14:textId="77777777" w:rsidR="00080784" w:rsidRPr="003658D1" w:rsidRDefault="00080784" w:rsidP="00080784">
      <w:pPr>
        <w:pStyle w:val="NoSpacing"/>
        <w:jc w:val="left"/>
        <w:rPr>
          <w:rFonts w:ascii="Times New Roman" w:hAnsi="Times New Roman" w:cs="Times New Roman"/>
          <w:sz w:val="20"/>
          <w:szCs w:val="20"/>
        </w:rPr>
      </w:pPr>
      <w:r w:rsidRPr="003658D1">
        <w:rPr>
          <w:rFonts w:ascii="Times New Roman" w:hAnsi="Times New Roman" w:cs="Times New Roman"/>
          <w:sz w:val="20"/>
          <w:szCs w:val="20"/>
        </w:rPr>
        <w:footnoteRef/>
      </w:r>
      <w:r w:rsidRPr="003658D1">
        <w:rPr>
          <w:rFonts w:ascii="Times New Roman" w:hAnsi="Times New Roman" w:cs="Times New Roman"/>
          <w:sz w:val="20"/>
          <w:szCs w:val="20"/>
        </w:rPr>
        <w:t xml:space="preserve"> LG Act s.5.94</w:t>
      </w:r>
      <w:r w:rsidRPr="003658D1">
        <w:rPr>
          <w:rFonts w:ascii="Times New Roman" w:hAnsi="Times New Roman" w:cs="Times New Roman"/>
          <w:sz w:val="20"/>
          <w:szCs w:val="20"/>
        </w:rPr>
        <w:fldChar w:fldCharType="begin"/>
      </w:r>
      <w:r w:rsidRPr="003658D1">
        <w:rPr>
          <w:rFonts w:ascii="Times New Roman" w:hAnsi="Times New Roman" w:cs="Times New Roman"/>
          <w:sz w:val="20"/>
          <w:szCs w:val="20"/>
        </w:rPr>
        <w:instrText xml:space="preserve"> TA \s "LG Act s.5.94" </w:instrText>
      </w:r>
      <w:r w:rsidRPr="003658D1">
        <w:rPr>
          <w:rFonts w:ascii="Times New Roman" w:hAnsi="Times New Roman" w:cs="Times New Roman"/>
          <w:sz w:val="20"/>
          <w:szCs w:val="20"/>
        </w:rPr>
        <w:fldChar w:fldCharType="end"/>
      </w:r>
      <w:r w:rsidRPr="003658D1">
        <w:rPr>
          <w:rFonts w:ascii="Times New Roman" w:hAnsi="Times New Roman" w:cs="Times New Roman"/>
          <w:sz w:val="20"/>
          <w:szCs w:val="20"/>
        </w:rPr>
        <w:t>(c)</w:t>
      </w:r>
    </w:p>
  </w:footnote>
  <w:footnote w:id="14">
    <w:p w14:paraId="370D717E" w14:textId="77777777" w:rsidR="00080784" w:rsidRPr="003658D1" w:rsidRDefault="00080784" w:rsidP="00080784">
      <w:pPr>
        <w:pStyle w:val="NoSpacing"/>
        <w:jc w:val="left"/>
        <w:rPr>
          <w:rFonts w:ascii="Times New Roman" w:hAnsi="Times New Roman" w:cs="Times New Roman"/>
          <w:sz w:val="20"/>
          <w:szCs w:val="20"/>
        </w:rPr>
      </w:pPr>
      <w:r w:rsidRPr="003658D1">
        <w:rPr>
          <w:rFonts w:ascii="Times New Roman" w:hAnsi="Times New Roman" w:cs="Times New Roman"/>
          <w:sz w:val="20"/>
          <w:szCs w:val="20"/>
        </w:rPr>
        <w:footnoteRef/>
      </w:r>
      <w:r w:rsidRPr="003658D1">
        <w:rPr>
          <w:rFonts w:ascii="Times New Roman" w:hAnsi="Times New Roman" w:cs="Times New Roman"/>
          <w:sz w:val="20"/>
          <w:szCs w:val="20"/>
        </w:rPr>
        <w:t xml:space="preserve"> </w:t>
      </w:r>
      <w:r w:rsidRPr="003658D1">
        <w:rPr>
          <w:rFonts w:ascii="Times New Roman" w:hAnsi="Times New Roman" w:cs="Times New Roman"/>
          <w:i/>
          <w:iCs/>
          <w:sz w:val="20"/>
          <w:szCs w:val="20"/>
        </w:rPr>
        <w:t>Public Health Act 2016</w:t>
      </w:r>
      <w:r w:rsidRPr="003658D1">
        <w:rPr>
          <w:rFonts w:ascii="Times New Roman" w:hAnsi="Times New Roman" w:cs="Times New Roman"/>
          <w:sz w:val="20"/>
          <w:szCs w:val="20"/>
        </w:rPr>
        <w:t xml:space="preserve"> (WA) s.22</w:t>
      </w:r>
    </w:p>
  </w:footnote>
  <w:footnote w:id="15">
    <w:p w14:paraId="19C7B715" w14:textId="77777777" w:rsidR="00080784" w:rsidRPr="003658D1" w:rsidRDefault="00080784" w:rsidP="00080784">
      <w:pPr>
        <w:pStyle w:val="FootnoteText"/>
        <w:jc w:val="left"/>
        <w:rPr>
          <w:rFonts w:ascii="Times New Roman" w:hAnsi="Times New Roman" w:cs="Times New Roman"/>
        </w:rPr>
      </w:pPr>
      <w:r w:rsidRPr="003658D1">
        <w:rPr>
          <w:rFonts w:ascii="Times New Roman" w:hAnsi="Times New Roman" w:cs="Times New Roman"/>
        </w:rPr>
        <w:footnoteRef/>
      </w:r>
      <w:r w:rsidRPr="003658D1">
        <w:rPr>
          <w:rFonts w:ascii="Times New Roman" w:hAnsi="Times New Roman" w:cs="Times New Roman"/>
        </w:rPr>
        <w:t xml:space="preserve"> </w:t>
      </w:r>
      <w:r w:rsidRPr="003658D1">
        <w:rPr>
          <w:rFonts w:ascii="Times New Roman" w:hAnsi="Times New Roman" w:cs="Times New Roman"/>
          <w:i/>
          <w:iCs/>
        </w:rPr>
        <w:t>Food Act 2008</w:t>
      </w:r>
      <w:r w:rsidRPr="003658D1">
        <w:rPr>
          <w:rFonts w:ascii="Times New Roman" w:hAnsi="Times New Roman" w:cs="Times New Roman"/>
        </w:rPr>
        <w:t xml:space="preserve"> s.121(1); four factors to be considered when determining food offence seriousness: see </w:t>
      </w:r>
      <w:r w:rsidRPr="003658D1">
        <w:rPr>
          <w:rFonts w:ascii="Times New Roman" w:hAnsi="Times New Roman" w:cs="Times New Roman"/>
          <w:i/>
          <w:iCs/>
        </w:rPr>
        <w:t xml:space="preserve">Pannacchione v City of Rockingham </w:t>
      </w:r>
      <w:r w:rsidRPr="003658D1">
        <w:rPr>
          <w:rFonts w:ascii="Times New Roman" w:hAnsi="Times New Roman" w:cs="Times New Roman"/>
        </w:rPr>
        <w:t>[2014] WASC 22</w:t>
      </w:r>
      <w:r w:rsidRPr="003658D1">
        <w:rPr>
          <w:rFonts w:ascii="Times New Roman" w:hAnsi="Times New Roman" w:cs="Times New Roman"/>
        </w:rPr>
        <w:fldChar w:fldCharType="begin"/>
      </w:r>
      <w:r w:rsidRPr="003658D1">
        <w:rPr>
          <w:rFonts w:ascii="Times New Roman" w:hAnsi="Times New Roman" w:cs="Times New Roman"/>
        </w:rPr>
        <w:instrText xml:space="preserve"> TA \l "Pannacchione v City of Rockingham [2014] WASC 22" \s "Pannacchione v City of Rockingham [2014] WASC 22" \c 1 </w:instrText>
      </w:r>
      <w:r w:rsidRPr="003658D1">
        <w:rPr>
          <w:rFonts w:ascii="Times New Roman" w:hAnsi="Times New Roman" w:cs="Times New Roman"/>
        </w:rPr>
        <w:fldChar w:fldCharType="end"/>
      </w:r>
      <w:r w:rsidRPr="003658D1">
        <w:rPr>
          <w:rFonts w:ascii="Times New Roman" w:hAnsi="Times New Roman" w:cs="Times New Roman"/>
        </w:rPr>
        <w:t xml:space="preserve">; being impact, potential impact of offence on customers’ health, whether offence isolated/part of offender’s systemic failure; immediate causes of offence, extent of failure to adopt appropriate standards, processes for food handling; importance of penalty as meaningful deterrent, encouragement to maintain appropriate standards </w:t>
      </w:r>
      <w:r w:rsidRPr="003658D1">
        <w:rPr>
          <w:rFonts w:ascii="Times New Roman" w:hAnsi="Times New Roman" w:cs="Times New Roman"/>
        </w:rPr>
        <w:fldChar w:fldCharType="begin"/>
      </w:r>
      <w:r w:rsidRPr="003658D1">
        <w:rPr>
          <w:rFonts w:ascii="Times New Roman" w:hAnsi="Times New Roman" w:cs="Times New Roman"/>
        </w:rPr>
        <w:instrText xml:space="preserve"> XE "FOOD SAFETY:offences" </w:instrText>
      </w:r>
      <w:r w:rsidRPr="003658D1">
        <w:rPr>
          <w:rFonts w:ascii="Times New Roman" w:hAnsi="Times New Roman" w:cs="Times New Roman"/>
        </w:rPr>
        <w:fldChar w:fldCharType="end"/>
      </w:r>
    </w:p>
  </w:footnote>
  <w:footnote w:id="16">
    <w:p w14:paraId="1DC75EF9" w14:textId="77777777" w:rsidR="00080784" w:rsidRPr="003658D1" w:rsidRDefault="00080784" w:rsidP="00080784">
      <w:pPr>
        <w:pStyle w:val="NoSpacing"/>
        <w:jc w:val="left"/>
        <w:rPr>
          <w:rFonts w:ascii="Times New Roman" w:hAnsi="Times New Roman" w:cs="Times New Roman"/>
          <w:sz w:val="20"/>
          <w:szCs w:val="20"/>
        </w:rPr>
      </w:pPr>
      <w:r w:rsidRPr="003658D1">
        <w:rPr>
          <w:rFonts w:ascii="Times New Roman" w:hAnsi="Times New Roman" w:cs="Times New Roman"/>
          <w:sz w:val="20"/>
          <w:szCs w:val="20"/>
        </w:rPr>
        <w:footnoteRef/>
      </w:r>
      <w:r w:rsidRPr="003658D1">
        <w:rPr>
          <w:rFonts w:ascii="Times New Roman" w:hAnsi="Times New Roman" w:cs="Times New Roman"/>
          <w:sz w:val="20"/>
          <w:szCs w:val="20"/>
        </w:rPr>
        <w:t xml:space="preserve"> FOI Act s.111(3)</w:t>
      </w:r>
    </w:p>
  </w:footnote>
  <w:footnote w:id="17">
    <w:p w14:paraId="04932EBB" w14:textId="77777777" w:rsidR="00080784" w:rsidRPr="003658D1" w:rsidRDefault="00080784" w:rsidP="00080784">
      <w:pPr>
        <w:pStyle w:val="NoSpacing"/>
        <w:jc w:val="left"/>
        <w:rPr>
          <w:rFonts w:ascii="Times New Roman" w:hAnsi="Times New Roman" w:cs="Times New Roman"/>
          <w:sz w:val="20"/>
          <w:szCs w:val="20"/>
        </w:rPr>
      </w:pPr>
      <w:r w:rsidRPr="003658D1">
        <w:rPr>
          <w:rFonts w:ascii="Times New Roman" w:hAnsi="Times New Roman" w:cs="Times New Roman"/>
          <w:sz w:val="20"/>
          <w:szCs w:val="20"/>
        </w:rPr>
        <w:footnoteRef/>
      </w:r>
      <w:r w:rsidRPr="003658D1">
        <w:rPr>
          <w:rFonts w:ascii="Times New Roman" w:hAnsi="Times New Roman" w:cs="Times New Roman"/>
          <w:sz w:val="20"/>
          <w:szCs w:val="20"/>
        </w:rPr>
        <w:t xml:space="preserve"> can be in Annual Report; Councils can require by Annual Report Policy</w:t>
      </w:r>
    </w:p>
  </w:footnote>
  <w:footnote w:id="18">
    <w:p w14:paraId="1D747F39" w14:textId="77777777" w:rsidR="00080784" w:rsidRPr="003658D1" w:rsidRDefault="00080784" w:rsidP="00080784">
      <w:pPr>
        <w:pStyle w:val="NoSpacing"/>
        <w:jc w:val="left"/>
        <w:rPr>
          <w:rFonts w:ascii="Times New Roman" w:hAnsi="Times New Roman" w:cs="Times New Roman"/>
          <w:sz w:val="20"/>
          <w:szCs w:val="20"/>
        </w:rPr>
      </w:pPr>
      <w:r w:rsidRPr="003658D1">
        <w:rPr>
          <w:rFonts w:ascii="Times New Roman" w:hAnsi="Times New Roman" w:cs="Times New Roman"/>
          <w:sz w:val="20"/>
          <w:szCs w:val="20"/>
        </w:rPr>
        <w:footnoteRef/>
      </w:r>
      <w:r w:rsidRPr="003658D1">
        <w:rPr>
          <w:rFonts w:ascii="Times New Roman" w:hAnsi="Times New Roman" w:cs="Times New Roman"/>
          <w:sz w:val="20"/>
          <w:szCs w:val="20"/>
        </w:rPr>
        <w:t xml:space="preserve"> LG Act s.5.94</w:t>
      </w:r>
      <w:r w:rsidRPr="003658D1">
        <w:rPr>
          <w:rFonts w:ascii="Times New Roman" w:hAnsi="Times New Roman" w:cs="Times New Roman"/>
          <w:sz w:val="20"/>
          <w:szCs w:val="20"/>
        </w:rPr>
        <w:fldChar w:fldCharType="begin"/>
      </w:r>
      <w:r w:rsidRPr="003658D1">
        <w:rPr>
          <w:rFonts w:ascii="Times New Roman" w:hAnsi="Times New Roman" w:cs="Times New Roman"/>
          <w:sz w:val="20"/>
          <w:szCs w:val="20"/>
        </w:rPr>
        <w:instrText xml:space="preserve"> TA \s "LG Act s.5.94" </w:instrText>
      </w:r>
      <w:r w:rsidRPr="003658D1">
        <w:rPr>
          <w:rFonts w:ascii="Times New Roman" w:hAnsi="Times New Roman" w:cs="Times New Roman"/>
          <w:sz w:val="20"/>
          <w:szCs w:val="20"/>
        </w:rPr>
        <w:fldChar w:fldCharType="end"/>
      </w:r>
      <w:r w:rsidRPr="003658D1">
        <w:rPr>
          <w:rFonts w:ascii="Times New Roman" w:hAnsi="Times New Roman" w:cs="Times New Roman"/>
          <w:sz w:val="20"/>
          <w:szCs w:val="20"/>
        </w:rPr>
        <w:t>(d)</w:t>
      </w:r>
    </w:p>
  </w:footnote>
  <w:footnote w:id="19">
    <w:p w14:paraId="19416588" w14:textId="77777777" w:rsidR="00080784" w:rsidRPr="003658D1" w:rsidRDefault="00080784" w:rsidP="00080784">
      <w:pPr>
        <w:pStyle w:val="NoSpacing"/>
        <w:jc w:val="left"/>
        <w:rPr>
          <w:rFonts w:ascii="Times New Roman" w:hAnsi="Times New Roman" w:cs="Times New Roman"/>
          <w:sz w:val="20"/>
          <w:szCs w:val="20"/>
        </w:rPr>
      </w:pPr>
      <w:r w:rsidRPr="003658D1">
        <w:rPr>
          <w:rFonts w:ascii="Times New Roman" w:hAnsi="Times New Roman" w:cs="Times New Roman"/>
          <w:sz w:val="20"/>
          <w:szCs w:val="20"/>
        </w:rPr>
        <w:footnoteRef/>
      </w:r>
      <w:r w:rsidRPr="003658D1">
        <w:rPr>
          <w:rFonts w:ascii="Times New Roman" w:hAnsi="Times New Roman" w:cs="Times New Roman"/>
          <w:sz w:val="20"/>
          <w:szCs w:val="20"/>
        </w:rPr>
        <w:t xml:space="preserve"> LG Act s.3</w:t>
      </w:r>
      <w:r w:rsidRPr="003658D1">
        <w:rPr>
          <w:rFonts w:ascii="Times New Roman" w:hAnsi="Times New Roman" w:cs="Times New Roman"/>
          <w:sz w:val="20"/>
          <w:szCs w:val="20"/>
        </w:rPr>
        <w:fldChar w:fldCharType="begin"/>
      </w:r>
      <w:r w:rsidRPr="003658D1">
        <w:rPr>
          <w:rFonts w:ascii="Times New Roman" w:hAnsi="Times New Roman" w:cs="Times New Roman"/>
          <w:sz w:val="20"/>
          <w:szCs w:val="20"/>
        </w:rPr>
        <w:instrText xml:space="preserve"> TA \s "LG Act s.3" </w:instrText>
      </w:r>
      <w:r w:rsidRPr="003658D1">
        <w:rPr>
          <w:rFonts w:ascii="Times New Roman" w:hAnsi="Times New Roman" w:cs="Times New Roman"/>
          <w:sz w:val="20"/>
          <w:szCs w:val="20"/>
        </w:rPr>
        <w:fldChar w:fldCharType="end"/>
      </w:r>
      <w:r w:rsidRPr="003658D1">
        <w:rPr>
          <w:rFonts w:ascii="Times New Roman" w:hAnsi="Times New Roman" w:cs="Times New Roman"/>
          <w:sz w:val="20"/>
          <w:szCs w:val="20"/>
        </w:rPr>
        <w:t>.59</w:t>
      </w:r>
      <w:r w:rsidRPr="003658D1">
        <w:rPr>
          <w:rFonts w:ascii="Times New Roman" w:hAnsi="Times New Roman" w:cs="Times New Roman"/>
          <w:sz w:val="20"/>
          <w:szCs w:val="20"/>
        </w:rPr>
        <w:fldChar w:fldCharType="begin"/>
      </w:r>
      <w:r w:rsidRPr="003658D1">
        <w:rPr>
          <w:rFonts w:ascii="Times New Roman" w:hAnsi="Times New Roman" w:cs="Times New Roman"/>
          <w:sz w:val="20"/>
          <w:szCs w:val="20"/>
        </w:rPr>
        <w:instrText xml:space="preserve"> TA \s "LG Act s.3.59" </w:instrText>
      </w:r>
      <w:r w:rsidRPr="003658D1">
        <w:rPr>
          <w:rFonts w:ascii="Times New Roman" w:hAnsi="Times New Roman" w:cs="Times New Roman"/>
          <w:sz w:val="20"/>
          <w:szCs w:val="20"/>
        </w:rPr>
        <w:fldChar w:fldCharType="end"/>
      </w:r>
      <w:r w:rsidRPr="003658D1">
        <w:rPr>
          <w:rFonts w:ascii="Times New Roman" w:hAnsi="Times New Roman" w:cs="Times New Roman"/>
          <w:sz w:val="20"/>
          <w:szCs w:val="20"/>
        </w:rPr>
        <w:t>(4)(b)</w:t>
      </w:r>
    </w:p>
  </w:footnote>
  <w:footnote w:id="20">
    <w:p w14:paraId="7CE0D23E" w14:textId="77777777" w:rsidR="00080784" w:rsidRPr="003658D1" w:rsidRDefault="00080784" w:rsidP="00080784">
      <w:pPr>
        <w:pStyle w:val="NoSpacing"/>
        <w:jc w:val="left"/>
        <w:rPr>
          <w:rFonts w:ascii="Times New Roman" w:hAnsi="Times New Roman" w:cs="Times New Roman"/>
          <w:sz w:val="20"/>
          <w:szCs w:val="20"/>
        </w:rPr>
      </w:pPr>
      <w:r w:rsidRPr="003658D1">
        <w:rPr>
          <w:rFonts w:ascii="Times New Roman" w:hAnsi="Times New Roman" w:cs="Times New Roman"/>
          <w:sz w:val="20"/>
          <w:szCs w:val="20"/>
        </w:rPr>
        <w:footnoteRef/>
      </w:r>
      <w:r w:rsidRPr="003658D1">
        <w:rPr>
          <w:rFonts w:ascii="Times New Roman" w:hAnsi="Times New Roman" w:cs="Times New Roman"/>
          <w:sz w:val="20"/>
          <w:szCs w:val="20"/>
        </w:rPr>
        <w:t xml:space="preserve"> LG Act s.5.94</w:t>
      </w:r>
      <w:r w:rsidRPr="003658D1">
        <w:rPr>
          <w:rFonts w:ascii="Times New Roman" w:hAnsi="Times New Roman" w:cs="Times New Roman"/>
          <w:sz w:val="20"/>
          <w:szCs w:val="20"/>
        </w:rPr>
        <w:fldChar w:fldCharType="begin"/>
      </w:r>
      <w:r w:rsidRPr="003658D1">
        <w:rPr>
          <w:rFonts w:ascii="Times New Roman" w:hAnsi="Times New Roman" w:cs="Times New Roman"/>
          <w:sz w:val="20"/>
          <w:szCs w:val="20"/>
        </w:rPr>
        <w:instrText xml:space="preserve"> TA \s "LG Act s.5.94" </w:instrText>
      </w:r>
      <w:r w:rsidRPr="003658D1">
        <w:rPr>
          <w:rFonts w:ascii="Times New Roman" w:hAnsi="Times New Roman" w:cs="Times New Roman"/>
          <w:sz w:val="20"/>
          <w:szCs w:val="20"/>
        </w:rPr>
        <w:fldChar w:fldCharType="end"/>
      </w:r>
      <w:r w:rsidRPr="003658D1">
        <w:rPr>
          <w:rFonts w:ascii="Times New Roman" w:hAnsi="Times New Roman" w:cs="Times New Roman"/>
          <w:sz w:val="20"/>
          <w:szCs w:val="20"/>
        </w:rPr>
        <w:t>(r)</w:t>
      </w:r>
    </w:p>
  </w:footnote>
  <w:footnote w:id="21">
    <w:p w14:paraId="57EE8B6F" w14:textId="59F0794B" w:rsidR="00080784" w:rsidRPr="003658D1" w:rsidRDefault="00080784" w:rsidP="003658D1">
      <w:pPr>
        <w:shd w:val="clear" w:color="auto" w:fill="FFFFFF"/>
        <w:rPr>
          <w:rFonts w:ascii="Times New Roman" w:eastAsia="Times New Roman" w:hAnsi="Times New Roman" w:cs="Times New Roman"/>
          <w:i/>
          <w:iCs/>
          <w:sz w:val="20"/>
          <w:szCs w:val="20"/>
        </w:rPr>
      </w:pPr>
      <w:r w:rsidRPr="003658D1">
        <w:rPr>
          <w:rFonts w:ascii="Times New Roman" w:hAnsi="Times New Roman" w:cs="Times New Roman"/>
          <w:sz w:val="20"/>
          <w:szCs w:val="20"/>
        </w:rPr>
        <w:footnoteRef/>
      </w:r>
      <w:r w:rsidRPr="003658D1">
        <w:rPr>
          <w:rFonts w:ascii="Times New Roman" w:hAnsi="Times New Roman" w:cs="Times New Roman"/>
          <w:sz w:val="20"/>
          <w:szCs w:val="20"/>
        </w:rPr>
        <w:t xml:space="preserve"> </w:t>
      </w:r>
      <w:r w:rsidR="00ED1095" w:rsidRPr="003658D1">
        <w:rPr>
          <w:rFonts w:ascii="Times New Roman" w:eastAsia="Times New Roman" w:hAnsi="Times New Roman" w:cs="Times New Roman"/>
          <w:i/>
          <w:iCs/>
          <w:sz w:val="20"/>
          <w:szCs w:val="20"/>
        </w:rPr>
        <w:t>Local Government (Regional Subsidiaries) Regulations 2017</w:t>
      </w:r>
      <w:r w:rsidR="00ED1095" w:rsidRPr="003658D1">
        <w:rPr>
          <w:rFonts w:ascii="Times New Roman" w:eastAsia="Times New Roman" w:hAnsi="Times New Roman" w:cs="Times New Roman"/>
          <w:sz w:val="20"/>
          <w:szCs w:val="20"/>
        </w:rPr>
        <w:t xml:space="preserve"> </w:t>
      </w:r>
      <w:r w:rsidR="003658D1" w:rsidRPr="003658D1">
        <w:rPr>
          <w:rFonts w:ascii="Times New Roman" w:eastAsia="Times New Roman" w:hAnsi="Times New Roman" w:cs="Times New Roman"/>
          <w:sz w:val="20"/>
          <w:szCs w:val="20"/>
        </w:rPr>
        <w:t xml:space="preserve"> </w:t>
      </w:r>
      <w:r w:rsidR="003658D1" w:rsidRPr="003658D1">
        <w:rPr>
          <w:rFonts w:ascii="Times New Roman" w:hAnsi="Times New Roman" w:cs="Times New Roman"/>
          <w:sz w:val="20"/>
          <w:szCs w:val="20"/>
        </w:rPr>
        <w:t>(</w:t>
      </w:r>
      <w:r w:rsidRPr="003658D1">
        <w:rPr>
          <w:rFonts w:ascii="Times New Roman" w:hAnsi="Times New Roman" w:cs="Times New Roman"/>
          <w:sz w:val="20"/>
          <w:szCs w:val="20"/>
        </w:rPr>
        <w:t>Regional Subsidiaries Regs</w:t>
      </w:r>
      <w:r w:rsidR="003658D1" w:rsidRPr="003658D1">
        <w:rPr>
          <w:rFonts w:ascii="Times New Roman" w:hAnsi="Times New Roman" w:cs="Times New Roman"/>
          <w:sz w:val="20"/>
          <w:szCs w:val="20"/>
        </w:rPr>
        <w:t>)</w:t>
      </w:r>
      <w:r w:rsidRPr="003658D1">
        <w:rPr>
          <w:rFonts w:ascii="Times New Roman" w:hAnsi="Times New Roman" w:cs="Times New Roman"/>
          <w:sz w:val="20"/>
          <w:szCs w:val="20"/>
        </w:rPr>
        <w:t xml:space="preserve"> Reg.4</w:t>
      </w:r>
    </w:p>
  </w:footnote>
  <w:footnote w:id="22">
    <w:p w14:paraId="7568055A" w14:textId="77777777" w:rsidR="00080784" w:rsidRPr="003658D1" w:rsidRDefault="00080784" w:rsidP="00080784">
      <w:pPr>
        <w:pStyle w:val="NoSpacing"/>
        <w:jc w:val="left"/>
        <w:rPr>
          <w:rFonts w:ascii="Times New Roman" w:hAnsi="Times New Roman" w:cs="Times New Roman"/>
          <w:sz w:val="20"/>
          <w:szCs w:val="20"/>
        </w:rPr>
      </w:pPr>
      <w:r w:rsidRPr="003658D1">
        <w:rPr>
          <w:rFonts w:ascii="Times New Roman" w:hAnsi="Times New Roman" w:cs="Times New Roman"/>
          <w:sz w:val="20"/>
          <w:szCs w:val="20"/>
        </w:rPr>
        <w:footnoteRef/>
      </w:r>
      <w:r w:rsidRPr="003658D1">
        <w:rPr>
          <w:rFonts w:ascii="Times New Roman" w:hAnsi="Times New Roman" w:cs="Times New Roman"/>
          <w:sz w:val="20"/>
          <w:szCs w:val="20"/>
        </w:rPr>
        <w:t xml:space="preserve"> LG Act s.5.94</w:t>
      </w:r>
      <w:r w:rsidRPr="003658D1">
        <w:rPr>
          <w:rFonts w:ascii="Times New Roman" w:hAnsi="Times New Roman" w:cs="Times New Roman"/>
          <w:sz w:val="20"/>
          <w:szCs w:val="20"/>
        </w:rPr>
        <w:fldChar w:fldCharType="begin"/>
      </w:r>
      <w:r w:rsidRPr="003658D1">
        <w:rPr>
          <w:rFonts w:ascii="Times New Roman" w:hAnsi="Times New Roman" w:cs="Times New Roman"/>
          <w:sz w:val="20"/>
          <w:szCs w:val="20"/>
        </w:rPr>
        <w:instrText xml:space="preserve"> TA \s "LG Act s.5.94" </w:instrText>
      </w:r>
      <w:r w:rsidRPr="003658D1">
        <w:rPr>
          <w:rFonts w:ascii="Times New Roman" w:hAnsi="Times New Roman" w:cs="Times New Roman"/>
          <w:sz w:val="20"/>
          <w:szCs w:val="20"/>
        </w:rPr>
        <w:fldChar w:fldCharType="end"/>
      </w:r>
      <w:r w:rsidRPr="003658D1">
        <w:rPr>
          <w:rFonts w:ascii="Times New Roman" w:hAnsi="Times New Roman" w:cs="Times New Roman"/>
          <w:sz w:val="20"/>
          <w:szCs w:val="20"/>
        </w:rPr>
        <w:t>(a)</w:t>
      </w:r>
    </w:p>
  </w:footnote>
  <w:footnote w:id="23">
    <w:p w14:paraId="32A23A58" w14:textId="77777777" w:rsidR="00080784" w:rsidRPr="003658D1" w:rsidRDefault="00080784" w:rsidP="00080784">
      <w:pPr>
        <w:pStyle w:val="NoSpacing"/>
        <w:jc w:val="left"/>
        <w:rPr>
          <w:rFonts w:ascii="Times New Roman" w:hAnsi="Times New Roman" w:cs="Times New Roman"/>
          <w:sz w:val="20"/>
          <w:szCs w:val="20"/>
        </w:rPr>
      </w:pPr>
      <w:r w:rsidRPr="003658D1">
        <w:rPr>
          <w:rFonts w:ascii="Times New Roman" w:hAnsi="Times New Roman" w:cs="Times New Roman"/>
          <w:sz w:val="20"/>
          <w:szCs w:val="20"/>
        </w:rPr>
        <w:footnoteRef/>
      </w:r>
      <w:r w:rsidRPr="003658D1">
        <w:rPr>
          <w:rFonts w:ascii="Times New Roman" w:hAnsi="Times New Roman" w:cs="Times New Roman"/>
          <w:sz w:val="20"/>
          <w:szCs w:val="20"/>
        </w:rPr>
        <w:t xml:space="preserve"> LG Act s.5.95</w:t>
      </w:r>
      <w:r w:rsidRPr="003658D1">
        <w:rPr>
          <w:rFonts w:ascii="Times New Roman" w:hAnsi="Times New Roman" w:cs="Times New Roman"/>
          <w:sz w:val="20"/>
          <w:szCs w:val="20"/>
        </w:rPr>
        <w:fldChar w:fldCharType="begin"/>
      </w:r>
      <w:r w:rsidRPr="003658D1">
        <w:rPr>
          <w:rFonts w:ascii="Times New Roman" w:hAnsi="Times New Roman" w:cs="Times New Roman"/>
          <w:sz w:val="20"/>
          <w:szCs w:val="20"/>
        </w:rPr>
        <w:instrText xml:space="preserve"> TA \s "LG Act s.5.95" </w:instrText>
      </w:r>
      <w:r w:rsidRPr="003658D1">
        <w:rPr>
          <w:rFonts w:ascii="Times New Roman" w:hAnsi="Times New Roman" w:cs="Times New Roman"/>
          <w:sz w:val="20"/>
          <w:szCs w:val="20"/>
        </w:rPr>
        <w:fldChar w:fldCharType="end"/>
      </w:r>
      <w:r w:rsidRPr="003658D1">
        <w:rPr>
          <w:rFonts w:ascii="Times New Roman" w:hAnsi="Times New Roman" w:cs="Times New Roman"/>
          <w:sz w:val="20"/>
          <w:szCs w:val="20"/>
        </w:rPr>
        <w:t>(2)</w:t>
      </w:r>
    </w:p>
  </w:footnote>
  <w:footnote w:id="24">
    <w:p w14:paraId="14A50422" w14:textId="77777777" w:rsidR="00080784" w:rsidRPr="003658D1" w:rsidRDefault="00080784" w:rsidP="00080784">
      <w:pPr>
        <w:pStyle w:val="NoSpacing"/>
        <w:jc w:val="left"/>
        <w:rPr>
          <w:rFonts w:ascii="Times New Roman" w:hAnsi="Times New Roman" w:cs="Times New Roman"/>
          <w:sz w:val="20"/>
          <w:szCs w:val="20"/>
        </w:rPr>
      </w:pPr>
      <w:r w:rsidRPr="003658D1">
        <w:rPr>
          <w:rFonts w:ascii="Times New Roman" w:hAnsi="Times New Roman" w:cs="Times New Roman"/>
          <w:sz w:val="20"/>
          <w:szCs w:val="20"/>
        </w:rPr>
        <w:footnoteRef/>
      </w:r>
      <w:r w:rsidRPr="003658D1">
        <w:rPr>
          <w:rFonts w:ascii="Times New Roman" w:hAnsi="Times New Roman" w:cs="Times New Roman"/>
          <w:sz w:val="20"/>
          <w:szCs w:val="20"/>
        </w:rPr>
        <w:t xml:space="preserve"> LG Act s.5.95</w:t>
      </w:r>
      <w:r w:rsidRPr="003658D1">
        <w:rPr>
          <w:rFonts w:ascii="Times New Roman" w:hAnsi="Times New Roman" w:cs="Times New Roman"/>
          <w:sz w:val="20"/>
          <w:szCs w:val="20"/>
        </w:rPr>
        <w:fldChar w:fldCharType="begin"/>
      </w:r>
      <w:r w:rsidRPr="003658D1">
        <w:rPr>
          <w:rFonts w:ascii="Times New Roman" w:hAnsi="Times New Roman" w:cs="Times New Roman"/>
          <w:sz w:val="20"/>
          <w:szCs w:val="20"/>
        </w:rPr>
        <w:instrText xml:space="preserve"> TA \s "LG Act s.5.95" </w:instrText>
      </w:r>
      <w:r w:rsidRPr="003658D1">
        <w:rPr>
          <w:rFonts w:ascii="Times New Roman" w:hAnsi="Times New Roman" w:cs="Times New Roman"/>
          <w:sz w:val="20"/>
          <w:szCs w:val="20"/>
        </w:rPr>
        <w:fldChar w:fldCharType="end"/>
      </w:r>
      <w:r w:rsidRPr="003658D1">
        <w:rPr>
          <w:rFonts w:ascii="Times New Roman" w:hAnsi="Times New Roman" w:cs="Times New Roman"/>
          <w:sz w:val="20"/>
          <w:szCs w:val="20"/>
        </w:rPr>
        <w:t>(2)</w:t>
      </w:r>
    </w:p>
  </w:footnote>
  <w:footnote w:id="25">
    <w:p w14:paraId="199C4EBE" w14:textId="77777777" w:rsidR="00080784" w:rsidRPr="003658D1" w:rsidRDefault="00080784" w:rsidP="00080784">
      <w:pPr>
        <w:pStyle w:val="NoSpacing"/>
        <w:jc w:val="left"/>
        <w:rPr>
          <w:rFonts w:ascii="Times New Roman" w:hAnsi="Times New Roman" w:cs="Times New Roman"/>
          <w:sz w:val="20"/>
          <w:szCs w:val="20"/>
        </w:rPr>
      </w:pPr>
      <w:r w:rsidRPr="003658D1">
        <w:rPr>
          <w:rFonts w:ascii="Times New Roman" w:hAnsi="Times New Roman" w:cs="Times New Roman"/>
          <w:sz w:val="20"/>
          <w:szCs w:val="20"/>
        </w:rPr>
        <w:footnoteRef/>
      </w:r>
      <w:r w:rsidRPr="003658D1">
        <w:rPr>
          <w:rFonts w:ascii="Times New Roman" w:hAnsi="Times New Roman" w:cs="Times New Roman"/>
          <w:sz w:val="20"/>
          <w:szCs w:val="20"/>
        </w:rPr>
        <w:t xml:space="preserve"> LG Act s.5.94</w:t>
      </w:r>
      <w:r w:rsidRPr="003658D1">
        <w:rPr>
          <w:rFonts w:ascii="Times New Roman" w:hAnsi="Times New Roman" w:cs="Times New Roman"/>
          <w:sz w:val="20"/>
          <w:szCs w:val="20"/>
        </w:rPr>
        <w:fldChar w:fldCharType="begin"/>
      </w:r>
      <w:r w:rsidRPr="003658D1">
        <w:rPr>
          <w:rFonts w:ascii="Times New Roman" w:hAnsi="Times New Roman" w:cs="Times New Roman"/>
          <w:sz w:val="20"/>
          <w:szCs w:val="20"/>
        </w:rPr>
        <w:instrText xml:space="preserve"> TA \s "LG Act s.5.94" </w:instrText>
      </w:r>
      <w:r w:rsidRPr="003658D1">
        <w:rPr>
          <w:rFonts w:ascii="Times New Roman" w:hAnsi="Times New Roman" w:cs="Times New Roman"/>
          <w:sz w:val="20"/>
          <w:szCs w:val="20"/>
        </w:rPr>
        <w:fldChar w:fldCharType="end"/>
      </w:r>
      <w:r w:rsidRPr="003658D1">
        <w:rPr>
          <w:rFonts w:ascii="Times New Roman" w:hAnsi="Times New Roman" w:cs="Times New Roman"/>
          <w:sz w:val="20"/>
          <w:szCs w:val="20"/>
        </w:rPr>
        <w:t>(u)(ii), Admin Regs Reg.29(1)(b)</w:t>
      </w:r>
    </w:p>
  </w:footnote>
  <w:footnote w:id="26">
    <w:p w14:paraId="1C857FF4" w14:textId="77777777" w:rsidR="00080784" w:rsidRPr="003658D1" w:rsidRDefault="00080784" w:rsidP="00080784">
      <w:pPr>
        <w:pStyle w:val="NoSpacing"/>
        <w:jc w:val="left"/>
        <w:rPr>
          <w:rFonts w:ascii="Times New Roman" w:hAnsi="Times New Roman" w:cs="Times New Roman"/>
          <w:sz w:val="20"/>
          <w:szCs w:val="20"/>
        </w:rPr>
      </w:pPr>
      <w:r w:rsidRPr="003658D1">
        <w:rPr>
          <w:rFonts w:ascii="Times New Roman" w:hAnsi="Times New Roman" w:cs="Times New Roman"/>
          <w:sz w:val="20"/>
          <w:szCs w:val="20"/>
        </w:rPr>
        <w:footnoteRef/>
      </w:r>
      <w:r w:rsidRPr="003658D1">
        <w:rPr>
          <w:rFonts w:ascii="Times New Roman" w:hAnsi="Times New Roman" w:cs="Times New Roman"/>
          <w:sz w:val="20"/>
          <w:szCs w:val="20"/>
        </w:rPr>
        <w:t xml:space="preserve"> by LG Act s.5.46</w:t>
      </w:r>
      <w:r w:rsidRPr="003658D1">
        <w:rPr>
          <w:rFonts w:ascii="Times New Roman" w:hAnsi="Times New Roman" w:cs="Times New Roman"/>
          <w:sz w:val="20"/>
          <w:szCs w:val="20"/>
        </w:rPr>
        <w:fldChar w:fldCharType="begin"/>
      </w:r>
      <w:r w:rsidRPr="003658D1">
        <w:rPr>
          <w:rFonts w:ascii="Times New Roman" w:hAnsi="Times New Roman" w:cs="Times New Roman"/>
          <w:sz w:val="20"/>
          <w:szCs w:val="20"/>
        </w:rPr>
        <w:instrText xml:space="preserve"> TA \s "LG Act s.5.46" </w:instrText>
      </w:r>
      <w:r w:rsidRPr="003658D1">
        <w:rPr>
          <w:rFonts w:ascii="Times New Roman" w:hAnsi="Times New Roman" w:cs="Times New Roman"/>
          <w:sz w:val="20"/>
          <w:szCs w:val="20"/>
        </w:rPr>
        <w:fldChar w:fldCharType="end"/>
      </w:r>
      <w:r w:rsidRPr="003658D1">
        <w:rPr>
          <w:rFonts w:ascii="Times New Roman" w:hAnsi="Times New Roman" w:cs="Times New Roman"/>
          <w:sz w:val="20"/>
          <w:szCs w:val="20"/>
        </w:rPr>
        <w:t>(1)</w:t>
      </w:r>
    </w:p>
  </w:footnote>
  <w:footnote w:id="27">
    <w:p w14:paraId="488A7E92" w14:textId="77777777" w:rsidR="00080784" w:rsidRPr="003658D1" w:rsidRDefault="00080784" w:rsidP="00080784">
      <w:pPr>
        <w:pStyle w:val="NoSpacing"/>
        <w:jc w:val="left"/>
        <w:rPr>
          <w:rFonts w:ascii="Times New Roman" w:hAnsi="Times New Roman" w:cs="Times New Roman"/>
          <w:sz w:val="20"/>
          <w:szCs w:val="20"/>
        </w:rPr>
      </w:pPr>
      <w:r w:rsidRPr="003658D1">
        <w:rPr>
          <w:rFonts w:ascii="Times New Roman" w:hAnsi="Times New Roman" w:cs="Times New Roman"/>
          <w:sz w:val="20"/>
          <w:szCs w:val="20"/>
        </w:rPr>
        <w:footnoteRef/>
      </w:r>
      <w:r w:rsidRPr="003658D1">
        <w:rPr>
          <w:rFonts w:ascii="Times New Roman" w:hAnsi="Times New Roman" w:cs="Times New Roman"/>
          <w:sz w:val="20"/>
          <w:szCs w:val="20"/>
        </w:rPr>
        <w:t xml:space="preserve"> LG Act s.5.18</w:t>
      </w:r>
      <w:r w:rsidRPr="003658D1">
        <w:rPr>
          <w:rFonts w:ascii="Times New Roman" w:hAnsi="Times New Roman" w:cs="Times New Roman"/>
          <w:sz w:val="20"/>
          <w:szCs w:val="20"/>
        </w:rPr>
        <w:fldChar w:fldCharType="begin"/>
      </w:r>
      <w:r w:rsidRPr="003658D1">
        <w:rPr>
          <w:rFonts w:ascii="Times New Roman" w:hAnsi="Times New Roman" w:cs="Times New Roman"/>
          <w:sz w:val="20"/>
          <w:szCs w:val="20"/>
        </w:rPr>
        <w:instrText xml:space="preserve"> TA \s "LG Act s.5.18" </w:instrText>
      </w:r>
      <w:r w:rsidRPr="003658D1">
        <w:rPr>
          <w:rFonts w:ascii="Times New Roman" w:hAnsi="Times New Roman" w:cs="Times New Roman"/>
          <w:sz w:val="20"/>
          <w:szCs w:val="20"/>
        </w:rPr>
        <w:fldChar w:fldCharType="end"/>
      </w:r>
      <w:r w:rsidRPr="003658D1">
        <w:rPr>
          <w:rFonts w:ascii="Times New Roman" w:hAnsi="Times New Roman" w:cs="Times New Roman"/>
          <w:sz w:val="20"/>
          <w:szCs w:val="20"/>
        </w:rPr>
        <w:t>(1), noting Admin Regs Reg.29 references Conduct Regs Reg.12(5), repealed, replaced: LG Act s.5.94</w:t>
      </w:r>
      <w:r w:rsidRPr="003658D1">
        <w:rPr>
          <w:rFonts w:ascii="Times New Roman" w:hAnsi="Times New Roman" w:cs="Times New Roman"/>
          <w:sz w:val="20"/>
          <w:szCs w:val="20"/>
        </w:rPr>
        <w:fldChar w:fldCharType="begin"/>
      </w:r>
      <w:r w:rsidRPr="003658D1">
        <w:rPr>
          <w:rFonts w:ascii="Times New Roman" w:hAnsi="Times New Roman" w:cs="Times New Roman"/>
          <w:sz w:val="20"/>
          <w:szCs w:val="20"/>
        </w:rPr>
        <w:instrText xml:space="preserve"> TA \s "LG Act s.5.94" </w:instrText>
      </w:r>
      <w:r w:rsidRPr="003658D1">
        <w:rPr>
          <w:rFonts w:ascii="Times New Roman" w:hAnsi="Times New Roman" w:cs="Times New Roman"/>
          <w:sz w:val="20"/>
          <w:szCs w:val="20"/>
        </w:rPr>
        <w:fldChar w:fldCharType="end"/>
      </w:r>
      <w:r w:rsidRPr="003658D1">
        <w:rPr>
          <w:rFonts w:ascii="Times New Roman" w:hAnsi="Times New Roman" w:cs="Times New Roman"/>
          <w:sz w:val="20"/>
          <w:szCs w:val="20"/>
        </w:rPr>
        <w:t>(u)(ii), Admin Regs Reg.29(1)(a)</w:t>
      </w:r>
    </w:p>
  </w:footnote>
  <w:footnote w:id="28">
    <w:p w14:paraId="04267318" w14:textId="77777777" w:rsidR="00080784" w:rsidRPr="003658D1" w:rsidRDefault="00080784" w:rsidP="00080784">
      <w:pPr>
        <w:pStyle w:val="NoSpacing"/>
        <w:jc w:val="left"/>
        <w:rPr>
          <w:rFonts w:ascii="Times New Roman" w:hAnsi="Times New Roman" w:cs="Times New Roman"/>
          <w:sz w:val="20"/>
          <w:szCs w:val="20"/>
        </w:rPr>
      </w:pPr>
      <w:r w:rsidRPr="003658D1">
        <w:rPr>
          <w:rFonts w:ascii="Times New Roman" w:hAnsi="Times New Roman" w:cs="Times New Roman"/>
          <w:sz w:val="20"/>
          <w:szCs w:val="20"/>
        </w:rPr>
        <w:footnoteRef/>
      </w:r>
      <w:r w:rsidRPr="003658D1">
        <w:rPr>
          <w:rFonts w:ascii="Times New Roman" w:hAnsi="Times New Roman" w:cs="Times New Roman"/>
          <w:sz w:val="20"/>
          <w:szCs w:val="20"/>
        </w:rPr>
        <w:t xml:space="preserve"> LG Act s.5.94</w:t>
      </w:r>
      <w:r w:rsidRPr="003658D1">
        <w:rPr>
          <w:rFonts w:ascii="Times New Roman" w:hAnsi="Times New Roman" w:cs="Times New Roman"/>
          <w:sz w:val="20"/>
          <w:szCs w:val="20"/>
        </w:rPr>
        <w:fldChar w:fldCharType="begin"/>
      </w:r>
      <w:r w:rsidRPr="003658D1">
        <w:rPr>
          <w:rFonts w:ascii="Times New Roman" w:hAnsi="Times New Roman" w:cs="Times New Roman"/>
          <w:sz w:val="20"/>
          <w:szCs w:val="20"/>
        </w:rPr>
        <w:instrText xml:space="preserve"> TA \s "LG Act s.5.94" </w:instrText>
      </w:r>
      <w:r w:rsidRPr="003658D1">
        <w:rPr>
          <w:rFonts w:ascii="Times New Roman" w:hAnsi="Times New Roman" w:cs="Times New Roman"/>
          <w:sz w:val="20"/>
          <w:szCs w:val="20"/>
        </w:rPr>
        <w:fldChar w:fldCharType="end"/>
      </w:r>
      <w:r w:rsidRPr="003658D1">
        <w:rPr>
          <w:rFonts w:ascii="Times New Roman" w:hAnsi="Times New Roman" w:cs="Times New Roman"/>
          <w:sz w:val="20"/>
          <w:szCs w:val="20"/>
        </w:rPr>
        <w:t>(s)</w:t>
      </w:r>
    </w:p>
  </w:footnote>
  <w:footnote w:id="29">
    <w:p w14:paraId="521A2135" w14:textId="77777777" w:rsidR="00080784" w:rsidRPr="003658D1" w:rsidRDefault="00080784" w:rsidP="00080784">
      <w:pPr>
        <w:pStyle w:val="NoSpacing"/>
        <w:jc w:val="left"/>
        <w:rPr>
          <w:rFonts w:ascii="Times New Roman" w:hAnsi="Times New Roman" w:cs="Times New Roman"/>
          <w:sz w:val="20"/>
          <w:szCs w:val="20"/>
        </w:rPr>
      </w:pPr>
      <w:r w:rsidRPr="003658D1">
        <w:rPr>
          <w:rFonts w:ascii="Times New Roman" w:hAnsi="Times New Roman" w:cs="Times New Roman"/>
          <w:sz w:val="20"/>
          <w:szCs w:val="20"/>
        </w:rPr>
        <w:footnoteRef/>
      </w:r>
      <w:r w:rsidRPr="003658D1">
        <w:rPr>
          <w:rFonts w:ascii="Times New Roman" w:hAnsi="Times New Roman" w:cs="Times New Roman"/>
          <w:sz w:val="20"/>
          <w:szCs w:val="20"/>
        </w:rPr>
        <w:t xml:space="preserve"> Admin Regs Reg.29B</w:t>
      </w:r>
    </w:p>
  </w:footnote>
  <w:footnote w:id="30">
    <w:p w14:paraId="4F78BEA7" w14:textId="77777777" w:rsidR="00080784" w:rsidRPr="003658D1" w:rsidRDefault="00080784" w:rsidP="00080784">
      <w:pPr>
        <w:pStyle w:val="NoSpacing"/>
        <w:jc w:val="left"/>
        <w:rPr>
          <w:rFonts w:ascii="Times New Roman" w:hAnsi="Times New Roman" w:cs="Times New Roman"/>
          <w:sz w:val="20"/>
          <w:szCs w:val="20"/>
        </w:rPr>
      </w:pPr>
      <w:r w:rsidRPr="003658D1">
        <w:rPr>
          <w:rFonts w:ascii="Times New Roman" w:hAnsi="Times New Roman" w:cs="Times New Roman"/>
          <w:sz w:val="20"/>
          <w:szCs w:val="20"/>
        </w:rPr>
        <w:footnoteRef/>
      </w:r>
      <w:r w:rsidRPr="003658D1">
        <w:rPr>
          <w:rFonts w:ascii="Times New Roman" w:hAnsi="Times New Roman" w:cs="Times New Roman"/>
          <w:sz w:val="20"/>
          <w:szCs w:val="20"/>
        </w:rPr>
        <w:t xml:space="preserve"> made under LG Act s.4.32</w:t>
      </w:r>
      <w:r w:rsidRPr="003658D1">
        <w:rPr>
          <w:rFonts w:ascii="Times New Roman" w:hAnsi="Times New Roman" w:cs="Times New Roman"/>
          <w:sz w:val="20"/>
          <w:szCs w:val="20"/>
        </w:rPr>
        <w:fldChar w:fldCharType="begin"/>
      </w:r>
      <w:r w:rsidRPr="003658D1">
        <w:rPr>
          <w:rFonts w:ascii="Times New Roman" w:hAnsi="Times New Roman" w:cs="Times New Roman"/>
          <w:sz w:val="20"/>
          <w:szCs w:val="20"/>
        </w:rPr>
        <w:instrText xml:space="preserve"> TA \s "LG Act s.4.32" </w:instrText>
      </w:r>
      <w:r w:rsidRPr="003658D1">
        <w:rPr>
          <w:rFonts w:ascii="Times New Roman" w:hAnsi="Times New Roman" w:cs="Times New Roman"/>
          <w:sz w:val="20"/>
          <w:szCs w:val="20"/>
        </w:rPr>
        <w:fldChar w:fldCharType="end"/>
      </w:r>
      <w:r w:rsidRPr="003658D1">
        <w:rPr>
          <w:rFonts w:ascii="Times New Roman" w:hAnsi="Times New Roman" w:cs="Times New Roman"/>
          <w:sz w:val="20"/>
          <w:szCs w:val="20"/>
        </w:rPr>
        <w:t>(6):  see LG Act s.5.94</w:t>
      </w:r>
      <w:r w:rsidRPr="003658D1">
        <w:rPr>
          <w:rFonts w:ascii="Times New Roman" w:hAnsi="Times New Roman" w:cs="Times New Roman"/>
          <w:sz w:val="20"/>
          <w:szCs w:val="20"/>
        </w:rPr>
        <w:fldChar w:fldCharType="begin"/>
      </w:r>
      <w:r w:rsidRPr="003658D1">
        <w:rPr>
          <w:rFonts w:ascii="Times New Roman" w:hAnsi="Times New Roman" w:cs="Times New Roman"/>
          <w:sz w:val="20"/>
          <w:szCs w:val="20"/>
        </w:rPr>
        <w:instrText xml:space="preserve"> TA \s "LG Act s.5.94" </w:instrText>
      </w:r>
      <w:r w:rsidRPr="003658D1">
        <w:rPr>
          <w:rFonts w:ascii="Times New Roman" w:hAnsi="Times New Roman" w:cs="Times New Roman"/>
          <w:sz w:val="20"/>
          <w:szCs w:val="20"/>
        </w:rPr>
        <w:fldChar w:fldCharType="end"/>
      </w:r>
      <w:r w:rsidRPr="003658D1">
        <w:rPr>
          <w:rFonts w:ascii="Times New Roman" w:hAnsi="Times New Roman" w:cs="Times New Roman"/>
          <w:sz w:val="20"/>
          <w:szCs w:val="20"/>
        </w:rPr>
        <w:t>(s)</w:t>
      </w:r>
    </w:p>
  </w:footnote>
  <w:footnote w:id="31">
    <w:p w14:paraId="6636E2AF" w14:textId="77777777" w:rsidR="00080784" w:rsidRPr="003658D1" w:rsidRDefault="00080784" w:rsidP="00080784">
      <w:pPr>
        <w:pStyle w:val="NoSpacing"/>
        <w:jc w:val="left"/>
        <w:rPr>
          <w:rFonts w:ascii="Times New Roman" w:hAnsi="Times New Roman" w:cs="Times New Roman"/>
          <w:sz w:val="20"/>
          <w:szCs w:val="20"/>
        </w:rPr>
      </w:pPr>
      <w:r w:rsidRPr="003658D1">
        <w:rPr>
          <w:rFonts w:ascii="Times New Roman" w:hAnsi="Times New Roman" w:cs="Times New Roman"/>
          <w:sz w:val="20"/>
          <w:szCs w:val="20"/>
        </w:rPr>
        <w:footnoteRef/>
      </w:r>
      <w:r w:rsidRPr="003658D1">
        <w:rPr>
          <w:rFonts w:ascii="Times New Roman" w:hAnsi="Times New Roman" w:cs="Times New Roman"/>
          <w:sz w:val="20"/>
          <w:szCs w:val="20"/>
        </w:rPr>
        <w:t xml:space="preserve"> LG Act s.4.30</w:t>
      </w:r>
      <w:r w:rsidRPr="003658D1">
        <w:rPr>
          <w:rFonts w:ascii="Times New Roman" w:hAnsi="Times New Roman" w:cs="Times New Roman"/>
          <w:sz w:val="20"/>
          <w:szCs w:val="20"/>
        </w:rPr>
        <w:fldChar w:fldCharType="begin"/>
      </w:r>
      <w:r w:rsidRPr="003658D1">
        <w:rPr>
          <w:rFonts w:ascii="Times New Roman" w:hAnsi="Times New Roman" w:cs="Times New Roman"/>
          <w:sz w:val="20"/>
          <w:szCs w:val="20"/>
        </w:rPr>
        <w:instrText xml:space="preserve"> TA \s "LG Act s.4.30" </w:instrText>
      </w:r>
      <w:r w:rsidRPr="003658D1">
        <w:rPr>
          <w:rFonts w:ascii="Times New Roman" w:hAnsi="Times New Roman" w:cs="Times New Roman"/>
          <w:sz w:val="20"/>
          <w:szCs w:val="20"/>
        </w:rPr>
        <w:fldChar w:fldCharType="end"/>
      </w:r>
      <w:r w:rsidRPr="003658D1">
        <w:rPr>
          <w:rFonts w:ascii="Times New Roman" w:hAnsi="Times New Roman" w:cs="Times New Roman"/>
          <w:sz w:val="20"/>
          <w:szCs w:val="20"/>
        </w:rPr>
        <w:t>, s.4.32</w:t>
      </w:r>
    </w:p>
  </w:footnote>
  <w:footnote w:id="32">
    <w:p w14:paraId="62A3417E" w14:textId="77777777" w:rsidR="00080784" w:rsidRPr="003658D1" w:rsidRDefault="00080784" w:rsidP="00080784">
      <w:pPr>
        <w:pStyle w:val="NoSpacing"/>
        <w:jc w:val="left"/>
        <w:rPr>
          <w:rFonts w:ascii="Times New Roman" w:hAnsi="Times New Roman" w:cs="Times New Roman"/>
          <w:sz w:val="20"/>
          <w:szCs w:val="20"/>
        </w:rPr>
      </w:pPr>
      <w:r w:rsidRPr="003658D1">
        <w:rPr>
          <w:rFonts w:ascii="Times New Roman" w:hAnsi="Times New Roman" w:cs="Times New Roman"/>
          <w:sz w:val="20"/>
          <w:szCs w:val="20"/>
        </w:rPr>
        <w:footnoteRef/>
      </w:r>
      <w:r w:rsidRPr="003658D1">
        <w:rPr>
          <w:rFonts w:ascii="Times New Roman" w:hAnsi="Times New Roman" w:cs="Times New Roman"/>
          <w:sz w:val="20"/>
          <w:szCs w:val="20"/>
        </w:rPr>
        <w:t xml:space="preserve"> Admin Regs Reg.29B</w:t>
      </w:r>
    </w:p>
  </w:footnote>
  <w:footnote w:id="33">
    <w:p w14:paraId="2C146A86" w14:textId="77777777" w:rsidR="00080784" w:rsidRPr="003658D1" w:rsidRDefault="00080784" w:rsidP="00080784">
      <w:pPr>
        <w:pStyle w:val="NoSpacing"/>
        <w:jc w:val="left"/>
        <w:rPr>
          <w:rFonts w:ascii="Times New Roman" w:hAnsi="Times New Roman" w:cs="Times New Roman"/>
          <w:sz w:val="20"/>
          <w:szCs w:val="20"/>
        </w:rPr>
      </w:pPr>
      <w:r w:rsidRPr="003658D1">
        <w:rPr>
          <w:rFonts w:ascii="Times New Roman" w:hAnsi="Times New Roman" w:cs="Times New Roman"/>
          <w:sz w:val="20"/>
          <w:szCs w:val="20"/>
        </w:rPr>
        <w:footnoteRef/>
      </w:r>
      <w:r w:rsidRPr="003658D1">
        <w:rPr>
          <w:rFonts w:ascii="Times New Roman" w:hAnsi="Times New Roman" w:cs="Times New Roman"/>
          <w:sz w:val="20"/>
          <w:szCs w:val="20"/>
        </w:rPr>
        <w:t xml:space="preserve"> Councils’ absolute majority decide, change fee, charges for providing public records not s.5.94 records: LG Act s.6.16</w:t>
      </w:r>
      <w:r w:rsidRPr="003658D1">
        <w:rPr>
          <w:rFonts w:ascii="Times New Roman" w:hAnsi="Times New Roman" w:cs="Times New Roman"/>
          <w:sz w:val="20"/>
          <w:szCs w:val="20"/>
        </w:rPr>
        <w:fldChar w:fldCharType="begin"/>
      </w:r>
      <w:r w:rsidRPr="003658D1">
        <w:rPr>
          <w:rFonts w:ascii="Times New Roman" w:hAnsi="Times New Roman" w:cs="Times New Roman"/>
          <w:sz w:val="20"/>
          <w:szCs w:val="20"/>
        </w:rPr>
        <w:instrText xml:space="preserve"> TA \s "LG Act s.6.16" </w:instrText>
      </w:r>
      <w:r w:rsidRPr="003658D1">
        <w:rPr>
          <w:rFonts w:ascii="Times New Roman" w:hAnsi="Times New Roman" w:cs="Times New Roman"/>
          <w:sz w:val="20"/>
          <w:szCs w:val="20"/>
        </w:rPr>
        <w:fldChar w:fldCharType="end"/>
      </w:r>
      <w:r w:rsidRPr="003658D1">
        <w:rPr>
          <w:rFonts w:ascii="Times New Roman" w:hAnsi="Times New Roman" w:cs="Times New Roman"/>
          <w:sz w:val="20"/>
          <w:szCs w:val="20"/>
        </w:rPr>
        <w:t>(2)(c)</w:t>
      </w:r>
    </w:p>
  </w:footnote>
  <w:footnote w:id="34">
    <w:p w14:paraId="264751CD" w14:textId="77777777" w:rsidR="00080784" w:rsidRPr="003658D1" w:rsidRDefault="00080784" w:rsidP="00080784">
      <w:pPr>
        <w:pStyle w:val="NoSpacing"/>
        <w:jc w:val="left"/>
        <w:rPr>
          <w:rFonts w:ascii="Times New Roman" w:hAnsi="Times New Roman" w:cs="Times New Roman"/>
          <w:sz w:val="20"/>
          <w:szCs w:val="20"/>
        </w:rPr>
      </w:pPr>
      <w:r w:rsidRPr="003658D1">
        <w:rPr>
          <w:rFonts w:ascii="Times New Roman" w:hAnsi="Times New Roman" w:cs="Times New Roman"/>
          <w:sz w:val="20"/>
          <w:szCs w:val="20"/>
        </w:rPr>
        <w:footnoteRef/>
      </w:r>
      <w:r w:rsidRPr="003658D1">
        <w:rPr>
          <w:rFonts w:ascii="Times New Roman" w:hAnsi="Times New Roman" w:cs="Times New Roman"/>
          <w:sz w:val="20"/>
          <w:szCs w:val="20"/>
        </w:rPr>
        <w:t xml:space="preserve"> LG Act s.5.94</w:t>
      </w:r>
      <w:r w:rsidRPr="003658D1">
        <w:rPr>
          <w:rFonts w:ascii="Times New Roman" w:hAnsi="Times New Roman" w:cs="Times New Roman"/>
          <w:sz w:val="20"/>
          <w:szCs w:val="20"/>
        </w:rPr>
        <w:fldChar w:fldCharType="begin"/>
      </w:r>
      <w:r w:rsidRPr="003658D1">
        <w:rPr>
          <w:rFonts w:ascii="Times New Roman" w:hAnsi="Times New Roman" w:cs="Times New Roman"/>
          <w:sz w:val="20"/>
          <w:szCs w:val="20"/>
        </w:rPr>
        <w:instrText xml:space="preserve"> TA \s "LG Act s.5.94" </w:instrText>
      </w:r>
      <w:r w:rsidRPr="003658D1">
        <w:rPr>
          <w:rFonts w:ascii="Times New Roman" w:hAnsi="Times New Roman" w:cs="Times New Roman"/>
          <w:sz w:val="20"/>
          <w:szCs w:val="20"/>
        </w:rPr>
        <w:fldChar w:fldCharType="end"/>
      </w:r>
      <w:r w:rsidRPr="003658D1">
        <w:rPr>
          <w:rFonts w:ascii="Times New Roman" w:hAnsi="Times New Roman" w:cs="Times New Roman"/>
          <w:sz w:val="20"/>
          <w:szCs w:val="20"/>
        </w:rPr>
        <w:t>(e)</w:t>
      </w:r>
    </w:p>
  </w:footnote>
  <w:footnote w:id="35">
    <w:p w14:paraId="1919E504" w14:textId="77777777" w:rsidR="00080784" w:rsidRPr="003658D1" w:rsidRDefault="00080784" w:rsidP="00080784">
      <w:pPr>
        <w:pStyle w:val="NoSpacing"/>
        <w:jc w:val="left"/>
        <w:rPr>
          <w:rFonts w:ascii="Times New Roman" w:hAnsi="Times New Roman" w:cs="Times New Roman"/>
          <w:sz w:val="20"/>
          <w:szCs w:val="20"/>
        </w:rPr>
      </w:pPr>
      <w:r w:rsidRPr="003658D1">
        <w:rPr>
          <w:rFonts w:ascii="Times New Roman" w:hAnsi="Times New Roman" w:cs="Times New Roman"/>
          <w:sz w:val="20"/>
          <w:szCs w:val="20"/>
        </w:rPr>
        <w:footnoteRef/>
      </w:r>
      <w:r w:rsidRPr="003658D1">
        <w:rPr>
          <w:rFonts w:ascii="Times New Roman" w:hAnsi="Times New Roman" w:cs="Times New Roman"/>
          <w:sz w:val="20"/>
          <w:szCs w:val="20"/>
        </w:rPr>
        <w:t xml:space="preserve"> LG Act s.5.94</w:t>
      </w:r>
      <w:r w:rsidRPr="003658D1">
        <w:rPr>
          <w:rFonts w:ascii="Times New Roman" w:hAnsi="Times New Roman" w:cs="Times New Roman"/>
          <w:sz w:val="20"/>
          <w:szCs w:val="20"/>
        </w:rPr>
        <w:fldChar w:fldCharType="begin"/>
      </w:r>
      <w:r w:rsidRPr="003658D1">
        <w:rPr>
          <w:rFonts w:ascii="Times New Roman" w:hAnsi="Times New Roman" w:cs="Times New Roman"/>
          <w:sz w:val="20"/>
          <w:szCs w:val="20"/>
        </w:rPr>
        <w:instrText xml:space="preserve"> TA \s "LG Act s.5.94" </w:instrText>
      </w:r>
      <w:r w:rsidRPr="003658D1">
        <w:rPr>
          <w:rFonts w:ascii="Times New Roman" w:hAnsi="Times New Roman" w:cs="Times New Roman"/>
          <w:sz w:val="20"/>
          <w:szCs w:val="20"/>
        </w:rPr>
        <w:fldChar w:fldCharType="end"/>
      </w:r>
      <w:r w:rsidRPr="003658D1">
        <w:rPr>
          <w:rFonts w:ascii="Times New Roman" w:hAnsi="Times New Roman" w:cs="Times New Roman"/>
          <w:sz w:val="20"/>
          <w:szCs w:val="20"/>
        </w:rPr>
        <w:t>(ab)</w:t>
      </w:r>
    </w:p>
  </w:footnote>
  <w:footnote w:id="36">
    <w:p w14:paraId="11737F22" w14:textId="77777777" w:rsidR="00080784" w:rsidRPr="003658D1" w:rsidRDefault="00080784" w:rsidP="00080784">
      <w:pPr>
        <w:pStyle w:val="NoSpacing"/>
        <w:jc w:val="left"/>
        <w:rPr>
          <w:rFonts w:ascii="Times New Roman" w:hAnsi="Times New Roman" w:cs="Times New Roman"/>
          <w:sz w:val="20"/>
          <w:szCs w:val="20"/>
        </w:rPr>
      </w:pPr>
      <w:r w:rsidRPr="003658D1">
        <w:rPr>
          <w:rFonts w:ascii="Times New Roman" w:hAnsi="Times New Roman" w:cs="Times New Roman"/>
          <w:sz w:val="20"/>
          <w:szCs w:val="20"/>
        </w:rPr>
        <w:footnoteRef/>
      </w:r>
      <w:r w:rsidRPr="003658D1">
        <w:rPr>
          <w:rFonts w:ascii="Times New Roman" w:hAnsi="Times New Roman" w:cs="Times New Roman"/>
          <w:sz w:val="20"/>
          <w:szCs w:val="20"/>
        </w:rPr>
        <w:t xml:space="preserve"> Financial Interests requiring declaration include:  </w:t>
      </w:r>
    </w:p>
    <w:p w14:paraId="16E0E311" w14:textId="77777777" w:rsidR="00080784" w:rsidRPr="003658D1" w:rsidRDefault="00080784" w:rsidP="00080784">
      <w:pPr>
        <w:pStyle w:val="NoSpacing"/>
        <w:jc w:val="left"/>
        <w:rPr>
          <w:rFonts w:ascii="Times New Roman" w:hAnsi="Times New Roman" w:cs="Times New Roman"/>
          <w:sz w:val="20"/>
          <w:szCs w:val="20"/>
        </w:rPr>
      </w:pPr>
      <w:r w:rsidRPr="003658D1">
        <w:rPr>
          <w:rFonts w:ascii="Times New Roman" w:hAnsi="Times New Roman" w:cs="Times New Roman"/>
          <w:sz w:val="20"/>
          <w:szCs w:val="20"/>
        </w:rPr>
        <w:t>•source of income and real property ownership in their or their neighbouring district (any estate, interest, right or power whatever, whether at law or in equity, in or over real property – includes land ownership)</w:t>
      </w:r>
    </w:p>
    <w:p w14:paraId="4C73C0FE" w14:textId="77777777" w:rsidR="00080784" w:rsidRPr="003658D1" w:rsidRDefault="00080784" w:rsidP="00080784">
      <w:pPr>
        <w:pStyle w:val="NoSpacing"/>
        <w:jc w:val="left"/>
        <w:rPr>
          <w:rFonts w:ascii="Times New Roman" w:hAnsi="Times New Roman" w:cs="Times New Roman"/>
          <w:sz w:val="20"/>
          <w:szCs w:val="20"/>
        </w:rPr>
      </w:pPr>
      <w:r w:rsidRPr="003658D1">
        <w:rPr>
          <w:rFonts w:ascii="Times New Roman" w:hAnsi="Times New Roman" w:cs="Times New Roman"/>
          <w:sz w:val="20"/>
          <w:szCs w:val="20"/>
        </w:rPr>
        <w:t>• source of income includes from being on any board, panel, committee</w:t>
      </w:r>
    </w:p>
    <w:p w14:paraId="0FBFA47F" w14:textId="77777777" w:rsidR="00080784" w:rsidRPr="003658D1" w:rsidRDefault="00080784" w:rsidP="00080784">
      <w:pPr>
        <w:pStyle w:val="NoSpacing"/>
        <w:jc w:val="left"/>
        <w:rPr>
          <w:rFonts w:ascii="Times New Roman" w:hAnsi="Times New Roman" w:cs="Times New Roman"/>
          <w:sz w:val="20"/>
          <w:szCs w:val="20"/>
        </w:rPr>
      </w:pPr>
      <w:r w:rsidRPr="003658D1">
        <w:rPr>
          <w:rFonts w:ascii="Times New Roman" w:hAnsi="Times New Roman" w:cs="Times New Roman"/>
          <w:sz w:val="20"/>
          <w:szCs w:val="20"/>
        </w:rPr>
        <w:t xml:space="preserve">• disposition of property </w:t>
      </w:r>
    </w:p>
    <w:p w14:paraId="461655E8" w14:textId="77777777" w:rsidR="00080784" w:rsidRPr="003658D1" w:rsidRDefault="00080784" w:rsidP="00080784">
      <w:pPr>
        <w:pStyle w:val="NoSpacing"/>
        <w:jc w:val="left"/>
        <w:rPr>
          <w:rFonts w:ascii="Times New Roman" w:hAnsi="Times New Roman" w:cs="Times New Roman"/>
          <w:sz w:val="20"/>
          <w:szCs w:val="20"/>
        </w:rPr>
      </w:pPr>
      <w:r w:rsidRPr="003658D1">
        <w:rPr>
          <w:rFonts w:ascii="Times New Roman" w:hAnsi="Times New Roman" w:cs="Times New Roman"/>
          <w:sz w:val="20"/>
          <w:szCs w:val="20"/>
        </w:rPr>
        <w:t>• beneficial interest in any trust</w:t>
      </w:r>
    </w:p>
    <w:p w14:paraId="61EA80D8" w14:textId="77777777" w:rsidR="00080784" w:rsidRPr="003658D1" w:rsidRDefault="00080784" w:rsidP="00080784">
      <w:pPr>
        <w:pStyle w:val="NoSpacing"/>
        <w:jc w:val="left"/>
        <w:rPr>
          <w:rFonts w:ascii="Times New Roman" w:hAnsi="Times New Roman" w:cs="Times New Roman"/>
          <w:sz w:val="20"/>
          <w:szCs w:val="20"/>
        </w:rPr>
      </w:pPr>
      <w:r w:rsidRPr="003658D1">
        <w:rPr>
          <w:rFonts w:ascii="Times New Roman" w:hAnsi="Times New Roman" w:cs="Times New Roman"/>
          <w:sz w:val="20"/>
          <w:szCs w:val="20"/>
        </w:rPr>
        <w:t>• gifts, electoral, and to EMs, CEOs and employees</w:t>
      </w:r>
    </w:p>
    <w:p w14:paraId="7C5DB6F5" w14:textId="77777777" w:rsidR="00080784" w:rsidRPr="003658D1" w:rsidRDefault="00080784" w:rsidP="00080784">
      <w:pPr>
        <w:pStyle w:val="NoSpacing"/>
        <w:jc w:val="left"/>
        <w:rPr>
          <w:rFonts w:ascii="Times New Roman" w:hAnsi="Times New Roman" w:cs="Times New Roman"/>
          <w:sz w:val="20"/>
          <w:szCs w:val="20"/>
        </w:rPr>
      </w:pPr>
      <w:r w:rsidRPr="003658D1">
        <w:rPr>
          <w:rFonts w:ascii="Times New Roman" w:hAnsi="Times New Roman" w:cs="Times New Roman"/>
          <w:sz w:val="20"/>
          <w:szCs w:val="20"/>
        </w:rPr>
        <w:t>• contributions to travel</w:t>
      </w:r>
    </w:p>
    <w:p w14:paraId="3240C2B3" w14:textId="77777777" w:rsidR="00080784" w:rsidRPr="003658D1" w:rsidRDefault="00080784" w:rsidP="00080784">
      <w:pPr>
        <w:pStyle w:val="NoSpacing"/>
        <w:jc w:val="left"/>
        <w:rPr>
          <w:rFonts w:ascii="Times New Roman" w:hAnsi="Times New Roman" w:cs="Times New Roman"/>
          <w:sz w:val="20"/>
          <w:szCs w:val="20"/>
        </w:rPr>
      </w:pPr>
      <w:r w:rsidRPr="003658D1">
        <w:rPr>
          <w:rFonts w:ascii="Times New Roman" w:hAnsi="Times New Roman" w:cs="Times New Roman"/>
          <w:sz w:val="20"/>
          <w:szCs w:val="20"/>
        </w:rPr>
        <w:t>• interests in corporations</w:t>
      </w:r>
    </w:p>
    <w:p w14:paraId="797A23DE" w14:textId="77777777" w:rsidR="00080784" w:rsidRPr="003658D1" w:rsidRDefault="00080784" w:rsidP="00080784">
      <w:pPr>
        <w:pStyle w:val="NoSpacing"/>
        <w:jc w:val="left"/>
        <w:rPr>
          <w:rFonts w:ascii="Times New Roman" w:hAnsi="Times New Roman" w:cs="Times New Roman"/>
          <w:sz w:val="20"/>
          <w:szCs w:val="20"/>
        </w:rPr>
      </w:pPr>
      <w:r w:rsidRPr="003658D1">
        <w:rPr>
          <w:rFonts w:ascii="Times New Roman" w:hAnsi="Times New Roman" w:cs="Times New Roman"/>
          <w:sz w:val="20"/>
          <w:szCs w:val="20"/>
        </w:rPr>
        <w:t xml:space="preserve">• debts </w:t>
      </w:r>
    </w:p>
    <w:p w14:paraId="5DBEE97E" w14:textId="77777777" w:rsidR="00080784" w:rsidRPr="003658D1" w:rsidRDefault="00080784" w:rsidP="00080784">
      <w:pPr>
        <w:pStyle w:val="NoSpacing"/>
        <w:jc w:val="left"/>
        <w:rPr>
          <w:rFonts w:ascii="Times New Roman" w:hAnsi="Times New Roman" w:cs="Times New Roman"/>
          <w:sz w:val="20"/>
          <w:szCs w:val="20"/>
        </w:rPr>
      </w:pPr>
      <w:r w:rsidRPr="003658D1">
        <w:rPr>
          <w:rFonts w:ascii="Times New Roman" w:hAnsi="Times New Roman" w:cs="Times New Roman"/>
          <w:sz w:val="20"/>
          <w:szCs w:val="20"/>
        </w:rPr>
        <w:t>• any other direct or indirect benefits, advantages or liabilities that might appear to raise a conflict of interest; noting offence, penalties up to $5,000, one year’s imprisonment, to publish information from Financial Interest or Gift registers or make public comments on register facts or comment  that are not fair, accurate, published in good faith: LG Act s.5.90, noting disclosures required under LG Act s.5.65</w:t>
      </w:r>
      <w:r w:rsidRPr="003658D1">
        <w:rPr>
          <w:rFonts w:ascii="Times New Roman" w:hAnsi="Times New Roman" w:cs="Times New Roman"/>
          <w:sz w:val="20"/>
          <w:szCs w:val="20"/>
        </w:rPr>
        <w:fldChar w:fldCharType="begin"/>
      </w:r>
      <w:r w:rsidRPr="003658D1">
        <w:rPr>
          <w:rFonts w:ascii="Times New Roman" w:hAnsi="Times New Roman" w:cs="Times New Roman"/>
          <w:sz w:val="20"/>
          <w:szCs w:val="20"/>
        </w:rPr>
        <w:instrText xml:space="preserve"> TA \s "LG Act s.5.65" </w:instrText>
      </w:r>
      <w:r w:rsidRPr="003658D1">
        <w:rPr>
          <w:rFonts w:ascii="Times New Roman" w:hAnsi="Times New Roman" w:cs="Times New Roman"/>
          <w:sz w:val="20"/>
          <w:szCs w:val="20"/>
        </w:rPr>
        <w:fldChar w:fldCharType="end"/>
      </w:r>
      <w:r w:rsidRPr="003658D1">
        <w:rPr>
          <w:rFonts w:ascii="Times New Roman" w:hAnsi="Times New Roman" w:cs="Times New Roman"/>
          <w:sz w:val="20"/>
          <w:szCs w:val="20"/>
        </w:rPr>
        <w:t xml:space="preserve">, s.5.70, s.5.71, s.5.82, s.5.83, s.5.75, s.5.76; offence, penalties up to $10,000, 2 years’ imprisonment, for submitting false, misleading, deceptive information in financial declarations’ returns: LG Act s.5.89; where meaning of  publish was changed in 2019 to be same as in tort law (modified by </w:t>
      </w:r>
      <w:r w:rsidRPr="003658D1">
        <w:rPr>
          <w:rFonts w:ascii="Times New Roman" w:hAnsi="Times New Roman" w:cs="Times New Roman"/>
          <w:i/>
          <w:iCs/>
          <w:sz w:val="20"/>
          <w:szCs w:val="20"/>
        </w:rPr>
        <w:t>Defamation Act 2005</w:t>
      </w:r>
      <w:r w:rsidRPr="003658D1">
        <w:rPr>
          <w:rFonts w:ascii="Times New Roman" w:hAnsi="Times New Roman" w:cs="Times New Roman"/>
          <w:sz w:val="20"/>
          <w:szCs w:val="20"/>
        </w:rPr>
        <w:t>) relating to defamation: LG Act s.5.90(2)</w:t>
      </w:r>
    </w:p>
  </w:footnote>
  <w:footnote w:id="37">
    <w:p w14:paraId="00106BB5" w14:textId="77777777" w:rsidR="00080784" w:rsidRPr="003658D1" w:rsidRDefault="00080784" w:rsidP="00080784">
      <w:pPr>
        <w:pStyle w:val="NoSpacing"/>
        <w:jc w:val="left"/>
        <w:rPr>
          <w:rFonts w:ascii="Times New Roman" w:hAnsi="Times New Roman" w:cs="Times New Roman"/>
          <w:sz w:val="20"/>
          <w:szCs w:val="20"/>
        </w:rPr>
      </w:pPr>
      <w:r w:rsidRPr="003658D1">
        <w:rPr>
          <w:rFonts w:ascii="Times New Roman" w:hAnsi="Times New Roman" w:cs="Times New Roman"/>
          <w:sz w:val="20"/>
          <w:szCs w:val="20"/>
        </w:rPr>
        <w:footnoteRef/>
      </w:r>
      <w:r w:rsidRPr="003658D1">
        <w:rPr>
          <w:rFonts w:ascii="Times New Roman" w:hAnsi="Times New Roman" w:cs="Times New Roman"/>
          <w:sz w:val="20"/>
          <w:szCs w:val="20"/>
        </w:rPr>
        <w:t xml:space="preserve"> </w:t>
      </w:r>
      <w:r w:rsidRPr="003658D1">
        <w:rPr>
          <w:rFonts w:ascii="Times New Roman" w:hAnsi="Times New Roman" w:cs="Times New Roman"/>
          <w:i/>
          <w:iCs/>
          <w:sz w:val="20"/>
          <w:szCs w:val="20"/>
        </w:rPr>
        <w:t>Financial Interests Register</w:t>
      </w:r>
      <w:r w:rsidRPr="003658D1">
        <w:rPr>
          <w:rFonts w:ascii="Times New Roman" w:hAnsi="Times New Roman" w:cs="Times New Roman"/>
          <w:sz w:val="20"/>
          <w:szCs w:val="20"/>
        </w:rPr>
        <w:t xml:space="preserve"> prescribed: LG Act s.5.88</w:t>
      </w:r>
      <w:r w:rsidRPr="003658D1">
        <w:rPr>
          <w:rFonts w:ascii="Times New Roman" w:hAnsi="Times New Roman" w:cs="Times New Roman"/>
          <w:sz w:val="20"/>
          <w:szCs w:val="20"/>
        </w:rPr>
        <w:fldChar w:fldCharType="begin"/>
      </w:r>
      <w:r w:rsidRPr="003658D1">
        <w:rPr>
          <w:rFonts w:ascii="Times New Roman" w:hAnsi="Times New Roman" w:cs="Times New Roman"/>
          <w:sz w:val="20"/>
          <w:szCs w:val="20"/>
        </w:rPr>
        <w:instrText xml:space="preserve"> TA \s "LG Act s.5.88" </w:instrText>
      </w:r>
      <w:r w:rsidRPr="003658D1">
        <w:rPr>
          <w:rFonts w:ascii="Times New Roman" w:hAnsi="Times New Roman" w:cs="Times New Roman"/>
          <w:sz w:val="20"/>
          <w:szCs w:val="20"/>
        </w:rPr>
        <w:fldChar w:fldCharType="end"/>
      </w:r>
      <w:r w:rsidRPr="003658D1">
        <w:rPr>
          <w:rFonts w:ascii="Times New Roman" w:hAnsi="Times New Roman" w:cs="Times New Roman"/>
          <w:sz w:val="20"/>
          <w:szCs w:val="20"/>
        </w:rPr>
        <w:t>(2), Admin Regs Reg.28</w:t>
      </w:r>
    </w:p>
  </w:footnote>
  <w:footnote w:id="38">
    <w:p w14:paraId="1100A592" w14:textId="77777777" w:rsidR="00080784" w:rsidRPr="003658D1" w:rsidRDefault="00080784" w:rsidP="00080784">
      <w:pPr>
        <w:pStyle w:val="NoSpacing"/>
        <w:jc w:val="left"/>
        <w:rPr>
          <w:rFonts w:ascii="Times New Roman" w:hAnsi="Times New Roman" w:cs="Times New Roman"/>
          <w:sz w:val="20"/>
          <w:szCs w:val="20"/>
        </w:rPr>
      </w:pPr>
      <w:r w:rsidRPr="003658D1">
        <w:rPr>
          <w:rFonts w:ascii="Times New Roman" w:hAnsi="Times New Roman" w:cs="Times New Roman"/>
          <w:sz w:val="20"/>
          <w:szCs w:val="20"/>
        </w:rPr>
        <w:footnoteRef/>
      </w:r>
      <w:r w:rsidRPr="003658D1">
        <w:rPr>
          <w:rFonts w:ascii="Times New Roman" w:hAnsi="Times New Roman" w:cs="Times New Roman"/>
          <w:sz w:val="20"/>
          <w:szCs w:val="20"/>
        </w:rPr>
        <w:t xml:space="preserve"> LG Act s.5.94</w:t>
      </w:r>
      <w:r w:rsidRPr="003658D1">
        <w:rPr>
          <w:rFonts w:ascii="Times New Roman" w:hAnsi="Times New Roman" w:cs="Times New Roman"/>
          <w:sz w:val="20"/>
          <w:szCs w:val="20"/>
        </w:rPr>
        <w:fldChar w:fldCharType="begin"/>
      </w:r>
      <w:r w:rsidRPr="003658D1">
        <w:rPr>
          <w:rFonts w:ascii="Times New Roman" w:hAnsi="Times New Roman" w:cs="Times New Roman"/>
          <w:sz w:val="20"/>
          <w:szCs w:val="20"/>
        </w:rPr>
        <w:instrText xml:space="preserve"> TA \s "LG Act s.5.94" </w:instrText>
      </w:r>
      <w:r w:rsidRPr="003658D1">
        <w:rPr>
          <w:rFonts w:ascii="Times New Roman" w:hAnsi="Times New Roman" w:cs="Times New Roman"/>
          <w:sz w:val="20"/>
          <w:szCs w:val="20"/>
        </w:rPr>
        <w:fldChar w:fldCharType="end"/>
      </w:r>
      <w:r w:rsidRPr="003658D1">
        <w:rPr>
          <w:rFonts w:ascii="Times New Roman" w:hAnsi="Times New Roman" w:cs="Times New Roman"/>
          <w:sz w:val="20"/>
          <w:szCs w:val="20"/>
        </w:rPr>
        <w:t>(b), LG Act s.5.41</w:t>
      </w:r>
      <w:r w:rsidRPr="003658D1">
        <w:rPr>
          <w:rFonts w:ascii="Times New Roman" w:hAnsi="Times New Roman" w:cs="Times New Roman"/>
          <w:sz w:val="20"/>
          <w:szCs w:val="20"/>
        </w:rPr>
        <w:fldChar w:fldCharType="begin"/>
      </w:r>
      <w:r w:rsidRPr="003658D1">
        <w:rPr>
          <w:rFonts w:ascii="Times New Roman" w:hAnsi="Times New Roman" w:cs="Times New Roman"/>
          <w:sz w:val="20"/>
          <w:szCs w:val="20"/>
        </w:rPr>
        <w:instrText xml:space="preserve"> TA \s "LG Act s.5.41" </w:instrText>
      </w:r>
      <w:r w:rsidRPr="003658D1">
        <w:rPr>
          <w:rFonts w:ascii="Times New Roman" w:hAnsi="Times New Roman" w:cs="Times New Roman"/>
          <w:sz w:val="20"/>
          <w:szCs w:val="20"/>
        </w:rPr>
        <w:fldChar w:fldCharType="end"/>
      </w:r>
      <w:r w:rsidRPr="003658D1">
        <w:rPr>
          <w:rFonts w:ascii="Times New Roman" w:hAnsi="Times New Roman" w:cs="Times New Roman"/>
          <w:sz w:val="20"/>
          <w:szCs w:val="20"/>
        </w:rPr>
        <w:t>(2)(e)</w:t>
      </w:r>
    </w:p>
  </w:footnote>
  <w:footnote w:id="39">
    <w:p w14:paraId="60DC88F6" w14:textId="77777777" w:rsidR="00080784" w:rsidRPr="003658D1" w:rsidRDefault="00080784" w:rsidP="00080784">
      <w:pPr>
        <w:pStyle w:val="NoSpacing"/>
        <w:jc w:val="left"/>
        <w:rPr>
          <w:rFonts w:ascii="Times New Roman" w:hAnsi="Times New Roman" w:cs="Times New Roman"/>
          <w:sz w:val="20"/>
          <w:szCs w:val="20"/>
        </w:rPr>
      </w:pPr>
      <w:r w:rsidRPr="003658D1">
        <w:rPr>
          <w:rFonts w:ascii="Times New Roman" w:hAnsi="Times New Roman" w:cs="Times New Roman"/>
          <w:sz w:val="20"/>
          <w:szCs w:val="20"/>
        </w:rPr>
        <w:footnoteRef/>
      </w:r>
      <w:r w:rsidRPr="003658D1">
        <w:rPr>
          <w:rFonts w:ascii="Times New Roman" w:hAnsi="Times New Roman" w:cs="Times New Roman"/>
          <w:sz w:val="20"/>
          <w:szCs w:val="20"/>
        </w:rPr>
        <w:t xml:space="preserve"> under LG Act s.5.88</w:t>
      </w:r>
      <w:r w:rsidRPr="003658D1">
        <w:rPr>
          <w:rFonts w:ascii="Times New Roman" w:hAnsi="Times New Roman" w:cs="Times New Roman"/>
          <w:sz w:val="20"/>
          <w:szCs w:val="20"/>
        </w:rPr>
        <w:fldChar w:fldCharType="begin"/>
      </w:r>
      <w:r w:rsidRPr="003658D1">
        <w:rPr>
          <w:rFonts w:ascii="Times New Roman" w:hAnsi="Times New Roman" w:cs="Times New Roman"/>
          <w:sz w:val="20"/>
          <w:szCs w:val="20"/>
        </w:rPr>
        <w:instrText xml:space="preserve"> TA \s "LG Act s.5.88" </w:instrText>
      </w:r>
      <w:r w:rsidRPr="003658D1">
        <w:rPr>
          <w:rFonts w:ascii="Times New Roman" w:hAnsi="Times New Roman" w:cs="Times New Roman"/>
          <w:sz w:val="20"/>
          <w:szCs w:val="20"/>
        </w:rPr>
        <w:fldChar w:fldCharType="end"/>
      </w:r>
      <w:r w:rsidRPr="003658D1">
        <w:rPr>
          <w:rFonts w:ascii="Times New Roman" w:hAnsi="Times New Roman" w:cs="Times New Roman"/>
          <w:sz w:val="20"/>
          <w:szCs w:val="20"/>
        </w:rPr>
        <w:t>(1)</w:t>
      </w:r>
    </w:p>
  </w:footnote>
  <w:footnote w:id="40">
    <w:p w14:paraId="077F3256" w14:textId="77777777" w:rsidR="00080784" w:rsidRPr="003658D1" w:rsidRDefault="00080784" w:rsidP="00080784">
      <w:pPr>
        <w:pStyle w:val="NoSpacing"/>
        <w:jc w:val="left"/>
        <w:rPr>
          <w:rFonts w:ascii="Times New Roman" w:hAnsi="Times New Roman" w:cs="Times New Roman"/>
          <w:sz w:val="20"/>
          <w:szCs w:val="20"/>
        </w:rPr>
      </w:pPr>
      <w:r w:rsidRPr="003658D1">
        <w:rPr>
          <w:rFonts w:ascii="Times New Roman" w:hAnsi="Times New Roman" w:cs="Times New Roman"/>
          <w:sz w:val="20"/>
          <w:szCs w:val="20"/>
        </w:rPr>
        <w:footnoteRef/>
      </w:r>
      <w:r w:rsidRPr="003658D1">
        <w:rPr>
          <w:rFonts w:ascii="Times New Roman" w:hAnsi="Times New Roman" w:cs="Times New Roman"/>
          <w:sz w:val="20"/>
          <w:szCs w:val="20"/>
        </w:rPr>
        <w:t xml:space="preserve"> LG Act s 5.74 (1) definition of relevant person being Council member, designated employee; and designated employee being CEO; employee, other than CEO, to whom any power/duty delegated; employee committee member comprising Council members, employees: LG Act s 5.75, s.5.76</w:t>
      </w:r>
    </w:p>
  </w:footnote>
  <w:footnote w:id="41">
    <w:p w14:paraId="35BABCE6" w14:textId="77777777" w:rsidR="00080784" w:rsidRPr="003658D1" w:rsidRDefault="00080784" w:rsidP="00080784">
      <w:pPr>
        <w:pStyle w:val="NoSpacing"/>
        <w:jc w:val="left"/>
        <w:rPr>
          <w:rFonts w:ascii="Times New Roman" w:hAnsi="Times New Roman" w:cs="Times New Roman"/>
          <w:sz w:val="20"/>
          <w:szCs w:val="20"/>
        </w:rPr>
      </w:pPr>
      <w:r w:rsidRPr="003658D1">
        <w:rPr>
          <w:rFonts w:ascii="Times New Roman" w:hAnsi="Times New Roman" w:cs="Times New Roman"/>
          <w:sz w:val="20"/>
          <w:szCs w:val="20"/>
        </w:rPr>
        <w:footnoteRef/>
      </w:r>
      <w:bookmarkStart w:id="3" w:name="_Toc36038094"/>
      <w:r w:rsidRPr="003658D1">
        <w:rPr>
          <w:rFonts w:ascii="Times New Roman" w:hAnsi="Times New Roman" w:cs="Times New Roman"/>
          <w:sz w:val="20"/>
          <w:szCs w:val="20"/>
        </w:rPr>
        <w:t xml:space="preserve"> </w:t>
      </w:r>
      <w:bookmarkEnd w:id="3"/>
      <w:r w:rsidRPr="003658D1">
        <w:rPr>
          <w:rFonts w:ascii="Times New Roman" w:hAnsi="Times New Roman" w:cs="Times New Roman"/>
          <w:sz w:val="20"/>
          <w:szCs w:val="20"/>
        </w:rPr>
        <w:t>primary return prescribed form: Admin Regs Reg.22 Schedule 1 Form 2</w:t>
      </w:r>
    </w:p>
  </w:footnote>
  <w:footnote w:id="42">
    <w:p w14:paraId="57ED8B1C" w14:textId="77777777" w:rsidR="00080784" w:rsidRPr="003658D1" w:rsidRDefault="00080784" w:rsidP="00080784">
      <w:pPr>
        <w:pStyle w:val="NoSpacing"/>
        <w:jc w:val="left"/>
        <w:rPr>
          <w:rFonts w:ascii="Times New Roman" w:hAnsi="Times New Roman" w:cs="Times New Roman"/>
          <w:sz w:val="20"/>
          <w:szCs w:val="20"/>
        </w:rPr>
      </w:pPr>
      <w:r w:rsidRPr="003658D1">
        <w:rPr>
          <w:rFonts w:ascii="Times New Roman" w:hAnsi="Times New Roman" w:cs="Times New Roman"/>
          <w:sz w:val="20"/>
          <w:szCs w:val="20"/>
        </w:rPr>
        <w:footnoteRef/>
      </w:r>
      <w:r w:rsidRPr="003658D1">
        <w:rPr>
          <w:rFonts w:ascii="Times New Roman" w:hAnsi="Times New Roman" w:cs="Times New Roman"/>
          <w:sz w:val="20"/>
          <w:szCs w:val="20"/>
        </w:rPr>
        <w:t xml:space="preserve"> annual return prescribed form: Admin Regs Reg.23 Schedule 1 Form 3, cannot state as per previous, or similar; must complete each year’s return fully</w:t>
      </w:r>
    </w:p>
  </w:footnote>
  <w:footnote w:id="43">
    <w:p w14:paraId="4EFE9CEB" w14:textId="77777777" w:rsidR="00080784" w:rsidRPr="003658D1" w:rsidRDefault="00080784" w:rsidP="00080784">
      <w:pPr>
        <w:pStyle w:val="NoSpacing"/>
        <w:jc w:val="left"/>
        <w:rPr>
          <w:rFonts w:ascii="Times New Roman" w:hAnsi="Times New Roman" w:cs="Times New Roman"/>
          <w:sz w:val="20"/>
          <w:szCs w:val="20"/>
        </w:rPr>
      </w:pPr>
      <w:r w:rsidRPr="003658D1">
        <w:rPr>
          <w:rFonts w:ascii="Times New Roman" w:hAnsi="Times New Roman" w:cs="Times New Roman"/>
          <w:sz w:val="20"/>
          <w:szCs w:val="20"/>
        </w:rPr>
        <w:footnoteRef/>
      </w:r>
      <w:r w:rsidRPr="003658D1">
        <w:rPr>
          <w:rFonts w:ascii="Times New Roman" w:hAnsi="Times New Roman" w:cs="Times New Roman"/>
          <w:sz w:val="20"/>
          <w:szCs w:val="20"/>
        </w:rPr>
        <w:t xml:space="preserve"> direct, indirect; and proximity</w:t>
      </w:r>
    </w:p>
  </w:footnote>
  <w:footnote w:id="44">
    <w:p w14:paraId="18D6C4DB" w14:textId="77777777" w:rsidR="00080784" w:rsidRPr="003658D1" w:rsidRDefault="00080784" w:rsidP="00080784">
      <w:pPr>
        <w:pStyle w:val="NoSpacing"/>
        <w:jc w:val="left"/>
        <w:rPr>
          <w:rFonts w:ascii="Times New Roman" w:hAnsi="Times New Roman" w:cs="Times New Roman"/>
          <w:sz w:val="20"/>
          <w:szCs w:val="20"/>
        </w:rPr>
      </w:pPr>
      <w:r w:rsidRPr="003658D1">
        <w:rPr>
          <w:rFonts w:ascii="Times New Roman" w:hAnsi="Times New Roman" w:cs="Times New Roman"/>
          <w:sz w:val="20"/>
          <w:szCs w:val="20"/>
        </w:rPr>
        <w:footnoteRef/>
      </w:r>
      <w:r w:rsidRPr="003658D1">
        <w:rPr>
          <w:rFonts w:ascii="Times New Roman" w:hAnsi="Times New Roman" w:cs="Times New Roman"/>
          <w:sz w:val="20"/>
          <w:szCs w:val="20"/>
        </w:rPr>
        <w:t xml:space="preserve"> LG Act s.5.88</w:t>
      </w:r>
      <w:r w:rsidRPr="003658D1">
        <w:rPr>
          <w:rFonts w:ascii="Times New Roman" w:hAnsi="Times New Roman" w:cs="Times New Roman"/>
          <w:sz w:val="20"/>
          <w:szCs w:val="20"/>
        </w:rPr>
        <w:fldChar w:fldCharType="begin"/>
      </w:r>
      <w:r w:rsidRPr="003658D1">
        <w:rPr>
          <w:rFonts w:ascii="Times New Roman" w:hAnsi="Times New Roman" w:cs="Times New Roman"/>
          <w:sz w:val="20"/>
          <w:szCs w:val="20"/>
        </w:rPr>
        <w:instrText xml:space="preserve"> TA \s "LG Act s.5.88" </w:instrText>
      </w:r>
      <w:r w:rsidRPr="003658D1">
        <w:rPr>
          <w:rFonts w:ascii="Times New Roman" w:hAnsi="Times New Roman" w:cs="Times New Roman"/>
          <w:sz w:val="20"/>
          <w:szCs w:val="20"/>
        </w:rPr>
        <w:fldChar w:fldCharType="end"/>
      </w:r>
      <w:r w:rsidRPr="003658D1">
        <w:rPr>
          <w:rFonts w:ascii="Times New Roman" w:hAnsi="Times New Roman" w:cs="Times New Roman"/>
          <w:sz w:val="20"/>
          <w:szCs w:val="20"/>
        </w:rPr>
        <w:t>(2)(b), s.5.65</w:t>
      </w:r>
    </w:p>
  </w:footnote>
  <w:footnote w:id="45">
    <w:p w14:paraId="024AC51A" w14:textId="77777777" w:rsidR="00080784" w:rsidRPr="003658D1" w:rsidRDefault="00080784" w:rsidP="00080784">
      <w:pPr>
        <w:pStyle w:val="NoSpacing"/>
        <w:jc w:val="left"/>
        <w:rPr>
          <w:rFonts w:ascii="Times New Roman" w:hAnsi="Times New Roman" w:cs="Times New Roman"/>
          <w:sz w:val="20"/>
          <w:szCs w:val="20"/>
        </w:rPr>
      </w:pPr>
      <w:r w:rsidRPr="003658D1">
        <w:rPr>
          <w:rFonts w:ascii="Times New Roman" w:hAnsi="Times New Roman" w:cs="Times New Roman"/>
          <w:sz w:val="20"/>
          <w:szCs w:val="20"/>
        </w:rPr>
        <w:footnoteRef/>
      </w:r>
      <w:r w:rsidRPr="003658D1">
        <w:rPr>
          <w:rFonts w:ascii="Times New Roman" w:hAnsi="Times New Roman" w:cs="Times New Roman"/>
          <w:sz w:val="20"/>
          <w:szCs w:val="20"/>
        </w:rPr>
        <w:t xml:space="preserve"> LG Act s.5.88</w:t>
      </w:r>
      <w:r w:rsidRPr="003658D1">
        <w:rPr>
          <w:rFonts w:ascii="Times New Roman" w:hAnsi="Times New Roman" w:cs="Times New Roman"/>
          <w:sz w:val="20"/>
          <w:szCs w:val="20"/>
        </w:rPr>
        <w:fldChar w:fldCharType="begin"/>
      </w:r>
      <w:r w:rsidRPr="003658D1">
        <w:rPr>
          <w:rFonts w:ascii="Times New Roman" w:hAnsi="Times New Roman" w:cs="Times New Roman"/>
          <w:sz w:val="20"/>
          <w:szCs w:val="20"/>
        </w:rPr>
        <w:instrText xml:space="preserve"> TA \s "LG Act s.5.88" </w:instrText>
      </w:r>
      <w:r w:rsidRPr="003658D1">
        <w:rPr>
          <w:rFonts w:ascii="Times New Roman" w:hAnsi="Times New Roman" w:cs="Times New Roman"/>
          <w:sz w:val="20"/>
          <w:szCs w:val="20"/>
        </w:rPr>
        <w:fldChar w:fldCharType="end"/>
      </w:r>
      <w:r w:rsidRPr="003658D1">
        <w:rPr>
          <w:rFonts w:ascii="Times New Roman" w:hAnsi="Times New Roman" w:cs="Times New Roman"/>
          <w:sz w:val="20"/>
          <w:szCs w:val="20"/>
        </w:rPr>
        <w:t>(2)(b), s.5.71</w:t>
      </w:r>
    </w:p>
  </w:footnote>
  <w:footnote w:id="46">
    <w:p w14:paraId="09782B20" w14:textId="77777777" w:rsidR="00080784" w:rsidRPr="003658D1" w:rsidRDefault="00080784" w:rsidP="00080784">
      <w:pPr>
        <w:pStyle w:val="NoSpacing"/>
        <w:jc w:val="left"/>
        <w:rPr>
          <w:rFonts w:ascii="Times New Roman" w:hAnsi="Times New Roman" w:cs="Times New Roman"/>
          <w:sz w:val="20"/>
          <w:szCs w:val="20"/>
        </w:rPr>
      </w:pPr>
      <w:r w:rsidRPr="003658D1">
        <w:rPr>
          <w:rFonts w:ascii="Times New Roman" w:hAnsi="Times New Roman" w:cs="Times New Roman"/>
          <w:sz w:val="20"/>
          <w:szCs w:val="20"/>
        </w:rPr>
        <w:footnoteRef/>
      </w:r>
      <w:r w:rsidRPr="003658D1">
        <w:rPr>
          <w:rFonts w:ascii="Times New Roman" w:hAnsi="Times New Roman" w:cs="Times New Roman"/>
          <w:sz w:val="20"/>
          <w:szCs w:val="20"/>
        </w:rPr>
        <w:t xml:space="preserve"> LG Act s.5.88</w:t>
      </w:r>
      <w:r w:rsidRPr="003658D1">
        <w:rPr>
          <w:rFonts w:ascii="Times New Roman" w:hAnsi="Times New Roman" w:cs="Times New Roman"/>
          <w:sz w:val="20"/>
          <w:szCs w:val="20"/>
        </w:rPr>
        <w:fldChar w:fldCharType="begin"/>
      </w:r>
      <w:r w:rsidRPr="003658D1">
        <w:rPr>
          <w:rFonts w:ascii="Times New Roman" w:hAnsi="Times New Roman" w:cs="Times New Roman"/>
          <w:sz w:val="20"/>
          <w:szCs w:val="20"/>
        </w:rPr>
        <w:instrText xml:space="preserve"> TA \s "LG Act s.5.88" </w:instrText>
      </w:r>
      <w:r w:rsidRPr="003658D1">
        <w:rPr>
          <w:rFonts w:ascii="Times New Roman" w:hAnsi="Times New Roman" w:cs="Times New Roman"/>
          <w:sz w:val="20"/>
          <w:szCs w:val="20"/>
        </w:rPr>
        <w:fldChar w:fldCharType="end"/>
      </w:r>
      <w:r w:rsidRPr="003658D1">
        <w:rPr>
          <w:rFonts w:ascii="Times New Roman" w:hAnsi="Times New Roman" w:cs="Times New Roman"/>
          <w:sz w:val="20"/>
          <w:szCs w:val="20"/>
        </w:rPr>
        <w:t>(2)(b), s.5.70</w:t>
      </w:r>
    </w:p>
  </w:footnote>
  <w:footnote w:id="47">
    <w:p w14:paraId="621B1256" w14:textId="77777777" w:rsidR="00080784" w:rsidRPr="003658D1" w:rsidRDefault="00080784" w:rsidP="00080784">
      <w:pPr>
        <w:pStyle w:val="NoSpacing"/>
        <w:jc w:val="left"/>
        <w:rPr>
          <w:rFonts w:ascii="Times New Roman" w:hAnsi="Times New Roman" w:cs="Times New Roman"/>
          <w:sz w:val="20"/>
          <w:szCs w:val="20"/>
        </w:rPr>
      </w:pPr>
      <w:r w:rsidRPr="003658D1">
        <w:rPr>
          <w:rFonts w:ascii="Times New Roman" w:hAnsi="Times New Roman" w:cs="Times New Roman"/>
          <w:sz w:val="20"/>
          <w:szCs w:val="20"/>
        </w:rPr>
        <w:footnoteRef/>
      </w:r>
      <w:r w:rsidRPr="003658D1">
        <w:rPr>
          <w:rFonts w:ascii="Times New Roman" w:hAnsi="Times New Roman" w:cs="Times New Roman"/>
          <w:sz w:val="20"/>
          <w:szCs w:val="20"/>
        </w:rPr>
        <w:t xml:space="preserve"> Admin Regs Reg.28</w:t>
      </w:r>
    </w:p>
  </w:footnote>
  <w:footnote w:id="48">
    <w:p w14:paraId="439B686A" w14:textId="77777777" w:rsidR="00080784" w:rsidRPr="003658D1" w:rsidRDefault="00080784" w:rsidP="00080784">
      <w:pPr>
        <w:pStyle w:val="FootnoteText"/>
        <w:rPr>
          <w:rFonts w:ascii="Times New Roman" w:hAnsi="Times New Roman" w:cs="Times New Roman"/>
        </w:rPr>
      </w:pPr>
      <w:r w:rsidRPr="003658D1">
        <w:rPr>
          <w:rFonts w:ascii="Times New Roman" w:hAnsi="Times New Roman" w:cs="Times New Roman"/>
        </w:rPr>
        <w:footnoteRef/>
      </w:r>
      <w:r w:rsidRPr="003658D1">
        <w:rPr>
          <w:rFonts w:ascii="Times New Roman" w:hAnsi="Times New Roman" w:cs="Times New Roman"/>
        </w:rPr>
        <w:t xml:space="preserve"> LG Act s.5.41</w:t>
      </w:r>
      <w:r w:rsidRPr="003658D1">
        <w:rPr>
          <w:rFonts w:ascii="Times New Roman" w:hAnsi="Times New Roman" w:cs="Times New Roman"/>
        </w:rPr>
        <w:fldChar w:fldCharType="begin"/>
      </w:r>
      <w:r w:rsidRPr="003658D1">
        <w:rPr>
          <w:rFonts w:ascii="Times New Roman" w:hAnsi="Times New Roman" w:cs="Times New Roman"/>
        </w:rPr>
        <w:instrText xml:space="preserve"> TA \s "LG Act s.5.41" </w:instrText>
      </w:r>
      <w:r w:rsidRPr="003658D1">
        <w:rPr>
          <w:rFonts w:ascii="Times New Roman" w:hAnsi="Times New Roman" w:cs="Times New Roman"/>
        </w:rPr>
        <w:fldChar w:fldCharType="end"/>
      </w:r>
      <w:r w:rsidRPr="003658D1">
        <w:rPr>
          <w:rFonts w:ascii="Times New Roman" w:hAnsi="Times New Roman" w:cs="Times New Roman"/>
        </w:rPr>
        <w:t>(2)(e)</w:t>
      </w:r>
    </w:p>
  </w:footnote>
  <w:footnote w:id="49">
    <w:p w14:paraId="3C018CBD" w14:textId="77777777" w:rsidR="00080784" w:rsidRPr="003658D1" w:rsidRDefault="00080784" w:rsidP="00080784">
      <w:pPr>
        <w:pStyle w:val="NoSpacing"/>
        <w:jc w:val="left"/>
        <w:rPr>
          <w:rFonts w:ascii="Times New Roman" w:hAnsi="Times New Roman" w:cs="Times New Roman"/>
          <w:sz w:val="20"/>
          <w:szCs w:val="20"/>
        </w:rPr>
      </w:pPr>
      <w:r w:rsidRPr="003658D1">
        <w:rPr>
          <w:rFonts w:ascii="Times New Roman" w:hAnsi="Times New Roman" w:cs="Times New Roman"/>
          <w:sz w:val="20"/>
          <w:szCs w:val="20"/>
        </w:rPr>
        <w:footnoteRef/>
      </w:r>
      <w:r w:rsidRPr="003658D1">
        <w:rPr>
          <w:rFonts w:ascii="Times New Roman" w:hAnsi="Times New Roman" w:cs="Times New Roman"/>
          <w:sz w:val="20"/>
          <w:szCs w:val="20"/>
        </w:rPr>
        <w:t xml:space="preserve"> LG Act s.5.94</w:t>
      </w:r>
      <w:r w:rsidRPr="003658D1">
        <w:rPr>
          <w:rFonts w:ascii="Times New Roman" w:hAnsi="Times New Roman" w:cs="Times New Roman"/>
          <w:sz w:val="20"/>
          <w:szCs w:val="20"/>
        </w:rPr>
        <w:fldChar w:fldCharType="begin"/>
      </w:r>
      <w:r w:rsidRPr="003658D1">
        <w:rPr>
          <w:rFonts w:ascii="Times New Roman" w:hAnsi="Times New Roman" w:cs="Times New Roman"/>
          <w:sz w:val="20"/>
          <w:szCs w:val="20"/>
        </w:rPr>
        <w:instrText xml:space="preserve"> TA \s "LG Act s.5.94" </w:instrText>
      </w:r>
      <w:r w:rsidRPr="003658D1">
        <w:rPr>
          <w:rFonts w:ascii="Times New Roman" w:hAnsi="Times New Roman" w:cs="Times New Roman"/>
          <w:sz w:val="20"/>
          <w:szCs w:val="20"/>
        </w:rPr>
        <w:fldChar w:fldCharType="end"/>
      </w:r>
      <w:r w:rsidRPr="003658D1">
        <w:rPr>
          <w:rFonts w:ascii="Times New Roman" w:hAnsi="Times New Roman" w:cs="Times New Roman"/>
          <w:sz w:val="20"/>
          <w:szCs w:val="20"/>
        </w:rPr>
        <w:t>(u)(ii), Admin Regs Reg.29(1)(ba)</w:t>
      </w:r>
    </w:p>
  </w:footnote>
  <w:footnote w:id="50">
    <w:p w14:paraId="22810D86" w14:textId="77777777" w:rsidR="00080784" w:rsidRPr="003658D1" w:rsidRDefault="00080784" w:rsidP="00080784">
      <w:pPr>
        <w:pStyle w:val="NoSpacing"/>
        <w:jc w:val="left"/>
        <w:rPr>
          <w:rFonts w:ascii="Times New Roman" w:hAnsi="Times New Roman" w:cs="Times New Roman"/>
          <w:sz w:val="20"/>
          <w:szCs w:val="20"/>
        </w:rPr>
      </w:pPr>
      <w:r w:rsidRPr="003658D1">
        <w:rPr>
          <w:rFonts w:ascii="Times New Roman" w:hAnsi="Times New Roman" w:cs="Times New Roman"/>
          <w:sz w:val="20"/>
          <w:szCs w:val="20"/>
        </w:rPr>
        <w:footnoteRef/>
      </w:r>
      <w:r w:rsidRPr="003658D1">
        <w:rPr>
          <w:rFonts w:ascii="Times New Roman" w:hAnsi="Times New Roman" w:cs="Times New Roman"/>
          <w:sz w:val="20"/>
          <w:szCs w:val="20"/>
        </w:rPr>
        <w:t xml:space="preserve"> LG Act s.5.89A</w:t>
      </w:r>
      <w:r w:rsidRPr="003658D1">
        <w:rPr>
          <w:rFonts w:ascii="Times New Roman" w:hAnsi="Times New Roman" w:cs="Times New Roman"/>
          <w:sz w:val="20"/>
          <w:szCs w:val="20"/>
        </w:rPr>
        <w:fldChar w:fldCharType="begin"/>
      </w:r>
      <w:r w:rsidRPr="003658D1">
        <w:rPr>
          <w:rFonts w:ascii="Times New Roman" w:hAnsi="Times New Roman" w:cs="Times New Roman"/>
          <w:sz w:val="20"/>
          <w:szCs w:val="20"/>
        </w:rPr>
        <w:instrText xml:space="preserve"> TA \s "LG Act s.5.89A" </w:instrText>
      </w:r>
      <w:r w:rsidRPr="003658D1">
        <w:rPr>
          <w:rFonts w:ascii="Times New Roman" w:hAnsi="Times New Roman" w:cs="Times New Roman"/>
          <w:sz w:val="20"/>
          <w:szCs w:val="20"/>
        </w:rPr>
        <w:fldChar w:fldCharType="end"/>
      </w:r>
      <w:r w:rsidRPr="003658D1">
        <w:rPr>
          <w:rFonts w:ascii="Times New Roman" w:hAnsi="Times New Roman" w:cs="Times New Roman"/>
          <w:sz w:val="20"/>
          <w:szCs w:val="20"/>
        </w:rPr>
        <w:t>(5)</w:t>
      </w:r>
    </w:p>
  </w:footnote>
  <w:footnote w:id="51">
    <w:p w14:paraId="4BF07F82" w14:textId="77777777" w:rsidR="00080784" w:rsidRPr="003658D1" w:rsidRDefault="00080784" w:rsidP="00080784">
      <w:pPr>
        <w:pStyle w:val="NoSpacing"/>
        <w:jc w:val="left"/>
        <w:rPr>
          <w:rFonts w:ascii="Times New Roman" w:hAnsi="Times New Roman" w:cs="Times New Roman"/>
          <w:sz w:val="20"/>
          <w:szCs w:val="20"/>
        </w:rPr>
      </w:pPr>
      <w:r w:rsidRPr="003658D1">
        <w:rPr>
          <w:rFonts w:ascii="Times New Roman" w:hAnsi="Times New Roman" w:cs="Times New Roman"/>
          <w:sz w:val="20"/>
          <w:szCs w:val="20"/>
        </w:rPr>
        <w:footnoteRef/>
      </w:r>
      <w:r w:rsidRPr="003658D1">
        <w:rPr>
          <w:rFonts w:ascii="Times New Roman" w:hAnsi="Times New Roman" w:cs="Times New Roman"/>
          <w:sz w:val="20"/>
          <w:szCs w:val="20"/>
        </w:rPr>
        <w:t xml:space="preserve"> Elections. Regs Reg.30G(1)</w:t>
      </w:r>
    </w:p>
  </w:footnote>
  <w:footnote w:id="52">
    <w:p w14:paraId="6458700C" w14:textId="77777777" w:rsidR="00080784" w:rsidRPr="003658D1" w:rsidRDefault="00080784" w:rsidP="00080784">
      <w:pPr>
        <w:pStyle w:val="NoSpacing"/>
        <w:jc w:val="left"/>
        <w:rPr>
          <w:rFonts w:ascii="Times New Roman" w:hAnsi="Times New Roman" w:cs="Times New Roman"/>
          <w:sz w:val="20"/>
          <w:szCs w:val="20"/>
        </w:rPr>
      </w:pPr>
      <w:r w:rsidRPr="003658D1">
        <w:rPr>
          <w:rFonts w:ascii="Times New Roman" w:hAnsi="Times New Roman" w:cs="Times New Roman"/>
          <w:sz w:val="20"/>
          <w:szCs w:val="20"/>
        </w:rPr>
        <w:footnoteRef/>
      </w:r>
      <w:r w:rsidRPr="003658D1">
        <w:rPr>
          <w:rFonts w:ascii="Times New Roman" w:hAnsi="Times New Roman" w:cs="Times New Roman"/>
          <w:sz w:val="20"/>
          <w:szCs w:val="20"/>
        </w:rPr>
        <w:t xml:space="preserve"> under LG Act s.5.89A</w:t>
      </w:r>
      <w:r w:rsidRPr="003658D1">
        <w:rPr>
          <w:rFonts w:ascii="Times New Roman" w:hAnsi="Times New Roman" w:cs="Times New Roman"/>
          <w:sz w:val="20"/>
          <w:szCs w:val="20"/>
        </w:rPr>
        <w:fldChar w:fldCharType="begin"/>
      </w:r>
      <w:r w:rsidRPr="003658D1">
        <w:rPr>
          <w:rFonts w:ascii="Times New Roman" w:hAnsi="Times New Roman" w:cs="Times New Roman"/>
          <w:sz w:val="20"/>
          <w:szCs w:val="20"/>
        </w:rPr>
        <w:instrText xml:space="preserve"> TA \s "LG Act s.5.89A" </w:instrText>
      </w:r>
      <w:r w:rsidRPr="003658D1">
        <w:rPr>
          <w:rFonts w:ascii="Times New Roman" w:hAnsi="Times New Roman" w:cs="Times New Roman"/>
          <w:sz w:val="20"/>
          <w:szCs w:val="20"/>
        </w:rPr>
        <w:fldChar w:fldCharType="end"/>
      </w:r>
      <w:r w:rsidRPr="003658D1">
        <w:rPr>
          <w:rFonts w:ascii="Times New Roman" w:hAnsi="Times New Roman" w:cs="Times New Roman"/>
          <w:sz w:val="20"/>
          <w:szCs w:val="20"/>
        </w:rPr>
        <w:t>(1)</w:t>
      </w:r>
    </w:p>
  </w:footnote>
  <w:footnote w:id="53">
    <w:p w14:paraId="2FCF63B0" w14:textId="77777777" w:rsidR="00080784" w:rsidRPr="003658D1" w:rsidRDefault="00080784" w:rsidP="00080784">
      <w:pPr>
        <w:pStyle w:val="NoSpacing"/>
        <w:jc w:val="left"/>
        <w:rPr>
          <w:rFonts w:ascii="Times New Roman" w:hAnsi="Times New Roman" w:cs="Times New Roman"/>
          <w:sz w:val="20"/>
          <w:szCs w:val="20"/>
        </w:rPr>
      </w:pPr>
      <w:r w:rsidRPr="003658D1">
        <w:rPr>
          <w:rFonts w:ascii="Times New Roman" w:hAnsi="Times New Roman" w:cs="Times New Roman"/>
          <w:sz w:val="20"/>
          <w:szCs w:val="20"/>
        </w:rPr>
        <w:footnoteRef/>
      </w:r>
      <w:r w:rsidRPr="003658D1">
        <w:rPr>
          <w:rFonts w:ascii="Times New Roman" w:hAnsi="Times New Roman" w:cs="Times New Roman"/>
          <w:sz w:val="20"/>
          <w:szCs w:val="20"/>
        </w:rPr>
        <w:t xml:space="preserve"> by LG Act s.5.89A</w:t>
      </w:r>
      <w:r w:rsidRPr="003658D1">
        <w:rPr>
          <w:rFonts w:ascii="Times New Roman" w:hAnsi="Times New Roman" w:cs="Times New Roman"/>
          <w:sz w:val="20"/>
          <w:szCs w:val="20"/>
        </w:rPr>
        <w:fldChar w:fldCharType="begin"/>
      </w:r>
      <w:r w:rsidRPr="003658D1">
        <w:rPr>
          <w:rFonts w:ascii="Times New Roman" w:hAnsi="Times New Roman" w:cs="Times New Roman"/>
          <w:sz w:val="20"/>
          <w:szCs w:val="20"/>
        </w:rPr>
        <w:instrText xml:space="preserve"> TA \s "LG Act s.5.89A" </w:instrText>
      </w:r>
      <w:r w:rsidRPr="003658D1">
        <w:rPr>
          <w:rFonts w:ascii="Times New Roman" w:hAnsi="Times New Roman" w:cs="Times New Roman"/>
          <w:sz w:val="20"/>
          <w:szCs w:val="20"/>
        </w:rPr>
        <w:fldChar w:fldCharType="end"/>
      </w:r>
      <w:r w:rsidRPr="003658D1">
        <w:rPr>
          <w:rFonts w:ascii="Times New Roman" w:hAnsi="Times New Roman" w:cs="Times New Roman"/>
          <w:sz w:val="20"/>
          <w:szCs w:val="20"/>
        </w:rPr>
        <w:t>(5A)</w:t>
      </w:r>
    </w:p>
  </w:footnote>
  <w:footnote w:id="54">
    <w:p w14:paraId="42301CEC" w14:textId="77777777" w:rsidR="00080784" w:rsidRPr="003658D1" w:rsidRDefault="00080784" w:rsidP="00080784">
      <w:pPr>
        <w:pStyle w:val="NoSpacing"/>
        <w:jc w:val="left"/>
        <w:rPr>
          <w:rFonts w:ascii="Times New Roman" w:hAnsi="Times New Roman" w:cs="Times New Roman"/>
          <w:sz w:val="20"/>
          <w:szCs w:val="20"/>
        </w:rPr>
      </w:pPr>
      <w:r w:rsidRPr="003658D1">
        <w:rPr>
          <w:rFonts w:ascii="Times New Roman" w:hAnsi="Times New Roman" w:cs="Times New Roman"/>
          <w:sz w:val="20"/>
          <w:szCs w:val="20"/>
        </w:rPr>
        <w:footnoteRef/>
      </w:r>
      <w:r w:rsidRPr="003658D1">
        <w:rPr>
          <w:rFonts w:ascii="Times New Roman" w:hAnsi="Times New Roman" w:cs="Times New Roman"/>
          <w:sz w:val="20"/>
          <w:szCs w:val="20"/>
        </w:rPr>
        <w:t xml:space="preserve"> Admin Regs Reg.28A, Schedule 1 Forms, Form 4 </w:t>
      </w:r>
    </w:p>
  </w:footnote>
  <w:footnote w:id="55">
    <w:p w14:paraId="4AD2563C" w14:textId="77777777" w:rsidR="00080784" w:rsidRPr="003658D1" w:rsidRDefault="00080784" w:rsidP="00080784">
      <w:pPr>
        <w:pStyle w:val="NoSpacing"/>
        <w:jc w:val="left"/>
        <w:rPr>
          <w:rFonts w:ascii="Times New Roman" w:hAnsi="Times New Roman" w:cs="Times New Roman"/>
          <w:sz w:val="20"/>
          <w:szCs w:val="20"/>
        </w:rPr>
      </w:pPr>
      <w:r w:rsidRPr="003658D1">
        <w:rPr>
          <w:rFonts w:ascii="Times New Roman" w:hAnsi="Times New Roman" w:cs="Times New Roman"/>
          <w:sz w:val="20"/>
          <w:szCs w:val="20"/>
        </w:rPr>
        <w:footnoteRef/>
      </w:r>
      <w:r w:rsidRPr="003658D1">
        <w:rPr>
          <w:rFonts w:ascii="Times New Roman" w:hAnsi="Times New Roman" w:cs="Times New Roman"/>
          <w:sz w:val="20"/>
          <w:szCs w:val="20"/>
        </w:rPr>
        <w:t xml:space="preserve"> see elsewhere this handbook for more details</w:t>
      </w:r>
    </w:p>
  </w:footnote>
  <w:footnote w:id="56">
    <w:p w14:paraId="02432719" w14:textId="77777777" w:rsidR="00080784" w:rsidRPr="003658D1" w:rsidRDefault="00080784" w:rsidP="00080784">
      <w:pPr>
        <w:pStyle w:val="NoSpacing"/>
        <w:jc w:val="left"/>
        <w:rPr>
          <w:rFonts w:ascii="Times New Roman" w:hAnsi="Times New Roman" w:cs="Times New Roman"/>
          <w:sz w:val="20"/>
          <w:szCs w:val="20"/>
        </w:rPr>
      </w:pPr>
      <w:r w:rsidRPr="003658D1">
        <w:rPr>
          <w:rFonts w:ascii="Times New Roman" w:hAnsi="Times New Roman" w:cs="Times New Roman"/>
          <w:sz w:val="20"/>
          <w:szCs w:val="20"/>
        </w:rPr>
        <w:footnoteRef/>
      </w:r>
      <w:r w:rsidRPr="003658D1">
        <w:rPr>
          <w:rFonts w:ascii="Times New Roman" w:hAnsi="Times New Roman" w:cs="Times New Roman"/>
          <w:sz w:val="20"/>
          <w:szCs w:val="20"/>
        </w:rPr>
        <w:t xml:space="preserve"> Admin Regs Reg.34B(5) was repealed in 2021</w:t>
      </w:r>
    </w:p>
  </w:footnote>
  <w:footnote w:id="57">
    <w:p w14:paraId="653FA1C0" w14:textId="77777777" w:rsidR="00080784" w:rsidRPr="003658D1" w:rsidRDefault="00080784" w:rsidP="00080784">
      <w:pPr>
        <w:pStyle w:val="NoSpacing"/>
        <w:jc w:val="left"/>
        <w:rPr>
          <w:rFonts w:ascii="Times New Roman" w:hAnsi="Times New Roman" w:cs="Times New Roman"/>
          <w:sz w:val="20"/>
          <w:szCs w:val="20"/>
        </w:rPr>
      </w:pPr>
      <w:r w:rsidRPr="003658D1">
        <w:rPr>
          <w:rFonts w:ascii="Times New Roman" w:hAnsi="Times New Roman" w:cs="Times New Roman"/>
          <w:sz w:val="20"/>
          <w:szCs w:val="20"/>
        </w:rPr>
        <w:footnoteRef/>
      </w:r>
      <w:r w:rsidRPr="003658D1">
        <w:rPr>
          <w:rFonts w:ascii="Times New Roman" w:hAnsi="Times New Roman" w:cs="Times New Roman"/>
          <w:sz w:val="20"/>
          <w:szCs w:val="20"/>
        </w:rPr>
        <w:t xml:space="preserve"> noting Admin Regs Reg.34B(5) requirements for employee notifiable gift register regrettably, mystifyingly repealed in 2021</w:t>
      </w:r>
    </w:p>
  </w:footnote>
  <w:footnote w:id="58">
    <w:p w14:paraId="552D4161" w14:textId="77777777" w:rsidR="00080784" w:rsidRPr="003658D1" w:rsidRDefault="00080784" w:rsidP="00080784">
      <w:pPr>
        <w:pStyle w:val="NoSpacing"/>
        <w:jc w:val="left"/>
        <w:rPr>
          <w:rFonts w:ascii="Times New Roman" w:hAnsi="Times New Roman" w:cs="Times New Roman"/>
          <w:sz w:val="20"/>
          <w:szCs w:val="20"/>
        </w:rPr>
      </w:pPr>
      <w:r w:rsidRPr="003658D1">
        <w:rPr>
          <w:rFonts w:ascii="Times New Roman" w:hAnsi="Times New Roman" w:cs="Times New Roman"/>
          <w:sz w:val="20"/>
          <w:szCs w:val="20"/>
        </w:rPr>
        <w:footnoteRef/>
      </w:r>
      <w:r w:rsidRPr="003658D1">
        <w:rPr>
          <w:rFonts w:ascii="Times New Roman" w:hAnsi="Times New Roman" w:cs="Times New Roman"/>
          <w:sz w:val="20"/>
          <w:szCs w:val="20"/>
        </w:rPr>
        <w:t xml:space="preserve"> Building Act s.129, s.132</w:t>
      </w:r>
    </w:p>
  </w:footnote>
  <w:footnote w:id="59">
    <w:p w14:paraId="44321608" w14:textId="77777777" w:rsidR="00080784" w:rsidRPr="003658D1" w:rsidRDefault="00080784" w:rsidP="00080784">
      <w:pPr>
        <w:pStyle w:val="NoSpacing"/>
        <w:jc w:val="left"/>
        <w:rPr>
          <w:rFonts w:ascii="Times New Roman" w:hAnsi="Times New Roman" w:cs="Times New Roman"/>
          <w:sz w:val="20"/>
          <w:szCs w:val="20"/>
        </w:rPr>
      </w:pPr>
      <w:r w:rsidRPr="003658D1">
        <w:rPr>
          <w:rFonts w:ascii="Times New Roman" w:hAnsi="Times New Roman" w:cs="Times New Roman"/>
          <w:sz w:val="20"/>
          <w:szCs w:val="20"/>
        </w:rPr>
        <w:footnoteRef/>
      </w:r>
      <w:r w:rsidRPr="003658D1">
        <w:rPr>
          <w:rFonts w:ascii="Times New Roman" w:hAnsi="Times New Roman" w:cs="Times New Roman"/>
          <w:sz w:val="20"/>
          <w:szCs w:val="20"/>
        </w:rPr>
        <w:t xml:space="preserve"> Planning Act s.105(1)(b)</w:t>
      </w:r>
    </w:p>
  </w:footnote>
  <w:footnote w:id="60">
    <w:p w14:paraId="50840B0B" w14:textId="77777777" w:rsidR="00080784" w:rsidRPr="003658D1" w:rsidRDefault="00080784" w:rsidP="00080784">
      <w:pPr>
        <w:pStyle w:val="NoSpacing"/>
        <w:jc w:val="left"/>
        <w:rPr>
          <w:rFonts w:ascii="Times New Roman" w:hAnsi="Times New Roman" w:cs="Times New Roman"/>
          <w:sz w:val="20"/>
          <w:szCs w:val="20"/>
        </w:rPr>
      </w:pPr>
      <w:r w:rsidRPr="003658D1">
        <w:rPr>
          <w:rFonts w:ascii="Times New Roman" w:hAnsi="Times New Roman" w:cs="Times New Roman"/>
          <w:sz w:val="20"/>
          <w:szCs w:val="20"/>
        </w:rPr>
        <w:footnoteRef/>
      </w:r>
      <w:r w:rsidRPr="003658D1">
        <w:rPr>
          <w:rFonts w:ascii="Times New Roman" w:hAnsi="Times New Roman" w:cs="Times New Roman"/>
          <w:sz w:val="20"/>
          <w:szCs w:val="20"/>
        </w:rPr>
        <w:t xml:space="preserve"> LG Act s.5.94</w:t>
      </w:r>
      <w:r w:rsidRPr="003658D1">
        <w:rPr>
          <w:rFonts w:ascii="Times New Roman" w:hAnsi="Times New Roman" w:cs="Times New Roman"/>
          <w:sz w:val="20"/>
          <w:szCs w:val="20"/>
        </w:rPr>
        <w:fldChar w:fldCharType="begin"/>
      </w:r>
      <w:r w:rsidRPr="003658D1">
        <w:rPr>
          <w:rFonts w:ascii="Times New Roman" w:hAnsi="Times New Roman" w:cs="Times New Roman"/>
          <w:sz w:val="20"/>
          <w:szCs w:val="20"/>
        </w:rPr>
        <w:instrText xml:space="preserve"> TA \s "LG Act s.5.94" </w:instrText>
      </w:r>
      <w:r w:rsidRPr="003658D1">
        <w:rPr>
          <w:rFonts w:ascii="Times New Roman" w:hAnsi="Times New Roman" w:cs="Times New Roman"/>
          <w:sz w:val="20"/>
          <w:szCs w:val="20"/>
        </w:rPr>
        <w:fldChar w:fldCharType="end"/>
      </w:r>
      <w:r w:rsidRPr="003658D1">
        <w:rPr>
          <w:rFonts w:ascii="Times New Roman" w:hAnsi="Times New Roman" w:cs="Times New Roman"/>
          <w:sz w:val="20"/>
          <w:szCs w:val="20"/>
        </w:rPr>
        <w:t>(h)</w:t>
      </w:r>
    </w:p>
  </w:footnote>
  <w:footnote w:id="61">
    <w:p w14:paraId="74A8928A" w14:textId="77777777" w:rsidR="00080784" w:rsidRPr="003658D1" w:rsidRDefault="00080784" w:rsidP="00080784">
      <w:pPr>
        <w:pStyle w:val="NoSpacing"/>
        <w:jc w:val="left"/>
        <w:rPr>
          <w:rFonts w:ascii="Times New Roman" w:hAnsi="Times New Roman" w:cs="Times New Roman"/>
          <w:sz w:val="20"/>
          <w:szCs w:val="20"/>
        </w:rPr>
      </w:pPr>
      <w:r w:rsidRPr="003658D1">
        <w:rPr>
          <w:rFonts w:ascii="Times New Roman" w:hAnsi="Times New Roman" w:cs="Times New Roman"/>
          <w:sz w:val="20"/>
          <w:szCs w:val="20"/>
        </w:rPr>
        <w:footnoteRef/>
      </w:r>
      <w:r w:rsidRPr="003658D1">
        <w:rPr>
          <w:rFonts w:ascii="Times New Roman" w:hAnsi="Times New Roman" w:cs="Times New Roman"/>
          <w:sz w:val="20"/>
          <w:szCs w:val="20"/>
        </w:rPr>
        <w:t xml:space="preserve"> in accordance with LG Act s.3</w:t>
      </w:r>
      <w:r w:rsidRPr="003658D1">
        <w:rPr>
          <w:rFonts w:ascii="Times New Roman" w:hAnsi="Times New Roman" w:cs="Times New Roman"/>
          <w:sz w:val="20"/>
          <w:szCs w:val="20"/>
        </w:rPr>
        <w:fldChar w:fldCharType="begin"/>
      </w:r>
      <w:r w:rsidRPr="003658D1">
        <w:rPr>
          <w:rFonts w:ascii="Times New Roman" w:hAnsi="Times New Roman" w:cs="Times New Roman"/>
          <w:sz w:val="20"/>
          <w:szCs w:val="20"/>
        </w:rPr>
        <w:instrText xml:space="preserve"> TA \s "LG Act s.3" </w:instrText>
      </w:r>
      <w:r w:rsidRPr="003658D1">
        <w:rPr>
          <w:rFonts w:ascii="Times New Roman" w:hAnsi="Times New Roman" w:cs="Times New Roman"/>
          <w:sz w:val="20"/>
          <w:szCs w:val="20"/>
        </w:rPr>
        <w:fldChar w:fldCharType="end"/>
      </w:r>
      <w:r w:rsidRPr="003658D1">
        <w:rPr>
          <w:rFonts w:ascii="Times New Roman" w:hAnsi="Times New Roman" w:cs="Times New Roman"/>
          <w:sz w:val="20"/>
          <w:szCs w:val="20"/>
        </w:rPr>
        <w:t xml:space="preserve">.12; amended reduced minimum public notice since 7 12 2024, which Council can restore </w:t>
      </w:r>
    </w:p>
  </w:footnote>
  <w:footnote w:id="62">
    <w:p w14:paraId="020AA768" w14:textId="77777777" w:rsidR="00080784" w:rsidRPr="003658D1" w:rsidRDefault="00080784" w:rsidP="00080784">
      <w:pPr>
        <w:pStyle w:val="FootnoteText"/>
        <w:jc w:val="left"/>
        <w:rPr>
          <w:rFonts w:ascii="Times New Roman" w:hAnsi="Times New Roman" w:cs="Times New Roman"/>
        </w:rPr>
      </w:pPr>
      <w:r w:rsidRPr="003658D1">
        <w:rPr>
          <w:rFonts w:ascii="Times New Roman" w:hAnsi="Times New Roman" w:cs="Times New Roman"/>
        </w:rPr>
        <w:footnoteRef/>
      </w:r>
      <w:r w:rsidRPr="003658D1">
        <w:rPr>
          <w:rFonts w:ascii="Times New Roman" w:hAnsi="Times New Roman" w:cs="Times New Roman"/>
        </w:rPr>
        <w:t xml:space="preserve"> see JSCDL procedures about LG Local Law undertaking on parliamentary website</w:t>
      </w:r>
    </w:p>
  </w:footnote>
  <w:footnote w:id="63">
    <w:p w14:paraId="6DC4EA37" w14:textId="77777777" w:rsidR="00080784" w:rsidRPr="003658D1" w:rsidRDefault="00080784" w:rsidP="00080784">
      <w:pPr>
        <w:pStyle w:val="NoSpacing"/>
        <w:jc w:val="left"/>
        <w:rPr>
          <w:rFonts w:ascii="Times New Roman" w:hAnsi="Times New Roman" w:cs="Times New Roman"/>
          <w:sz w:val="20"/>
          <w:szCs w:val="20"/>
        </w:rPr>
      </w:pPr>
      <w:r w:rsidRPr="003658D1">
        <w:rPr>
          <w:rFonts w:ascii="Times New Roman" w:hAnsi="Times New Roman" w:cs="Times New Roman"/>
          <w:sz w:val="20"/>
          <w:szCs w:val="20"/>
        </w:rPr>
        <w:footnoteRef/>
      </w:r>
      <w:r w:rsidRPr="003658D1">
        <w:rPr>
          <w:rFonts w:ascii="Times New Roman" w:hAnsi="Times New Roman" w:cs="Times New Roman"/>
          <w:sz w:val="20"/>
          <w:szCs w:val="20"/>
        </w:rPr>
        <w:t xml:space="preserve"> LG Act s.5.94</w:t>
      </w:r>
      <w:r w:rsidRPr="003658D1">
        <w:rPr>
          <w:rFonts w:ascii="Times New Roman" w:hAnsi="Times New Roman" w:cs="Times New Roman"/>
          <w:sz w:val="20"/>
          <w:szCs w:val="20"/>
        </w:rPr>
        <w:fldChar w:fldCharType="begin"/>
      </w:r>
      <w:r w:rsidRPr="003658D1">
        <w:rPr>
          <w:rFonts w:ascii="Times New Roman" w:hAnsi="Times New Roman" w:cs="Times New Roman"/>
          <w:sz w:val="20"/>
          <w:szCs w:val="20"/>
        </w:rPr>
        <w:instrText xml:space="preserve"> TA \s "LG Act s.5.94" </w:instrText>
      </w:r>
      <w:r w:rsidRPr="003658D1">
        <w:rPr>
          <w:rFonts w:ascii="Times New Roman" w:hAnsi="Times New Roman" w:cs="Times New Roman"/>
          <w:sz w:val="20"/>
          <w:szCs w:val="20"/>
        </w:rPr>
        <w:fldChar w:fldCharType="end"/>
      </w:r>
      <w:r w:rsidRPr="003658D1">
        <w:rPr>
          <w:rFonts w:ascii="Times New Roman" w:hAnsi="Times New Roman" w:cs="Times New Roman"/>
          <w:sz w:val="20"/>
          <w:szCs w:val="20"/>
        </w:rPr>
        <w:t>(l)</w:t>
      </w:r>
    </w:p>
  </w:footnote>
  <w:footnote w:id="64">
    <w:p w14:paraId="365A2AFB" w14:textId="77777777" w:rsidR="00080784" w:rsidRPr="003658D1" w:rsidRDefault="00080784" w:rsidP="00080784">
      <w:pPr>
        <w:pStyle w:val="NoSpacing"/>
        <w:jc w:val="left"/>
        <w:rPr>
          <w:rFonts w:ascii="Times New Roman" w:hAnsi="Times New Roman" w:cs="Times New Roman"/>
          <w:sz w:val="20"/>
          <w:szCs w:val="20"/>
        </w:rPr>
      </w:pPr>
      <w:r w:rsidRPr="003658D1">
        <w:rPr>
          <w:rFonts w:ascii="Times New Roman" w:hAnsi="Times New Roman" w:cs="Times New Roman"/>
          <w:sz w:val="20"/>
          <w:szCs w:val="20"/>
        </w:rPr>
        <w:footnoteRef/>
      </w:r>
      <w:r w:rsidRPr="003658D1">
        <w:rPr>
          <w:rFonts w:ascii="Times New Roman" w:hAnsi="Times New Roman" w:cs="Times New Roman"/>
          <w:sz w:val="20"/>
          <w:szCs w:val="20"/>
        </w:rPr>
        <w:t xml:space="preserve"> LG Act s.5.94</w:t>
      </w:r>
      <w:r w:rsidRPr="003658D1">
        <w:rPr>
          <w:rFonts w:ascii="Times New Roman" w:hAnsi="Times New Roman" w:cs="Times New Roman"/>
          <w:sz w:val="20"/>
          <w:szCs w:val="20"/>
        </w:rPr>
        <w:fldChar w:fldCharType="begin"/>
      </w:r>
      <w:r w:rsidRPr="003658D1">
        <w:rPr>
          <w:rFonts w:ascii="Times New Roman" w:hAnsi="Times New Roman" w:cs="Times New Roman"/>
          <w:sz w:val="20"/>
          <w:szCs w:val="20"/>
        </w:rPr>
        <w:instrText xml:space="preserve"> TA \s "LG Act s.5.94" </w:instrText>
      </w:r>
      <w:r w:rsidRPr="003658D1">
        <w:rPr>
          <w:rFonts w:ascii="Times New Roman" w:hAnsi="Times New Roman" w:cs="Times New Roman"/>
          <w:sz w:val="20"/>
          <w:szCs w:val="20"/>
        </w:rPr>
        <w:fldChar w:fldCharType="end"/>
      </w:r>
      <w:r w:rsidRPr="003658D1">
        <w:rPr>
          <w:rFonts w:ascii="Times New Roman" w:hAnsi="Times New Roman" w:cs="Times New Roman"/>
          <w:sz w:val="20"/>
          <w:szCs w:val="20"/>
        </w:rPr>
        <w:t>(j), see Definitions, public notice, local; LG Act s.3</w:t>
      </w:r>
      <w:r w:rsidRPr="003658D1">
        <w:rPr>
          <w:rFonts w:ascii="Times New Roman" w:hAnsi="Times New Roman" w:cs="Times New Roman"/>
          <w:sz w:val="20"/>
          <w:szCs w:val="20"/>
        </w:rPr>
        <w:fldChar w:fldCharType="begin"/>
      </w:r>
      <w:r w:rsidRPr="003658D1">
        <w:rPr>
          <w:rFonts w:ascii="Times New Roman" w:hAnsi="Times New Roman" w:cs="Times New Roman"/>
          <w:sz w:val="20"/>
          <w:szCs w:val="20"/>
        </w:rPr>
        <w:instrText xml:space="preserve"> TA \s "LG Act s.3" </w:instrText>
      </w:r>
      <w:r w:rsidRPr="003658D1">
        <w:rPr>
          <w:rFonts w:ascii="Times New Roman" w:hAnsi="Times New Roman" w:cs="Times New Roman"/>
          <w:sz w:val="20"/>
          <w:szCs w:val="20"/>
        </w:rPr>
        <w:fldChar w:fldCharType="end"/>
      </w:r>
      <w:r w:rsidRPr="003658D1">
        <w:rPr>
          <w:rFonts w:ascii="Times New Roman" w:hAnsi="Times New Roman" w:cs="Times New Roman"/>
          <w:sz w:val="20"/>
          <w:szCs w:val="20"/>
        </w:rPr>
        <w:t xml:space="preserve">.12 local law minimum  public notice provisions amended 7 12 2024, which Council can restore </w:t>
      </w:r>
    </w:p>
  </w:footnote>
  <w:footnote w:id="65">
    <w:p w14:paraId="3C2FB86C" w14:textId="77777777" w:rsidR="00080784" w:rsidRPr="003658D1" w:rsidRDefault="00080784" w:rsidP="00080784">
      <w:pPr>
        <w:pStyle w:val="NoSpacing"/>
        <w:jc w:val="left"/>
        <w:rPr>
          <w:rFonts w:ascii="Times New Roman" w:hAnsi="Times New Roman" w:cs="Times New Roman"/>
          <w:sz w:val="20"/>
          <w:szCs w:val="20"/>
        </w:rPr>
      </w:pPr>
      <w:r w:rsidRPr="003658D1">
        <w:rPr>
          <w:rFonts w:ascii="Times New Roman" w:hAnsi="Times New Roman" w:cs="Times New Roman"/>
          <w:sz w:val="20"/>
          <w:szCs w:val="20"/>
        </w:rPr>
        <w:footnoteRef/>
      </w:r>
      <w:r w:rsidRPr="003658D1">
        <w:rPr>
          <w:rFonts w:ascii="Times New Roman" w:hAnsi="Times New Roman" w:cs="Times New Roman"/>
          <w:sz w:val="20"/>
          <w:szCs w:val="20"/>
        </w:rPr>
        <w:t xml:space="preserve"> LG Act s.5.94</w:t>
      </w:r>
      <w:r w:rsidRPr="003658D1">
        <w:rPr>
          <w:rFonts w:ascii="Times New Roman" w:hAnsi="Times New Roman" w:cs="Times New Roman"/>
          <w:sz w:val="20"/>
          <w:szCs w:val="20"/>
        </w:rPr>
        <w:fldChar w:fldCharType="begin"/>
      </w:r>
      <w:r w:rsidRPr="003658D1">
        <w:rPr>
          <w:rFonts w:ascii="Times New Roman" w:hAnsi="Times New Roman" w:cs="Times New Roman"/>
          <w:sz w:val="20"/>
          <w:szCs w:val="20"/>
        </w:rPr>
        <w:instrText xml:space="preserve"> TA \s "LG Act s.5.94" </w:instrText>
      </w:r>
      <w:r w:rsidRPr="003658D1">
        <w:rPr>
          <w:rFonts w:ascii="Times New Roman" w:hAnsi="Times New Roman" w:cs="Times New Roman"/>
          <w:sz w:val="20"/>
          <w:szCs w:val="20"/>
        </w:rPr>
        <w:fldChar w:fldCharType="end"/>
      </w:r>
      <w:r w:rsidRPr="003658D1">
        <w:rPr>
          <w:rFonts w:ascii="Times New Roman" w:hAnsi="Times New Roman" w:cs="Times New Roman"/>
          <w:sz w:val="20"/>
          <w:szCs w:val="20"/>
        </w:rPr>
        <w:t>(h)</w:t>
      </w:r>
    </w:p>
  </w:footnote>
  <w:footnote w:id="66">
    <w:p w14:paraId="0DC2EDE4" w14:textId="77777777" w:rsidR="00080784" w:rsidRPr="003658D1" w:rsidRDefault="00080784" w:rsidP="00080784">
      <w:pPr>
        <w:pStyle w:val="NoSpacing"/>
        <w:jc w:val="left"/>
        <w:rPr>
          <w:rFonts w:ascii="Times New Roman" w:hAnsi="Times New Roman" w:cs="Times New Roman"/>
          <w:sz w:val="20"/>
          <w:szCs w:val="20"/>
        </w:rPr>
      </w:pPr>
      <w:r w:rsidRPr="003658D1">
        <w:rPr>
          <w:rFonts w:ascii="Times New Roman" w:hAnsi="Times New Roman" w:cs="Times New Roman"/>
          <w:sz w:val="20"/>
          <w:szCs w:val="20"/>
        </w:rPr>
        <w:footnoteRef/>
      </w:r>
      <w:r w:rsidRPr="003658D1">
        <w:rPr>
          <w:rFonts w:ascii="Times New Roman" w:hAnsi="Times New Roman" w:cs="Times New Roman"/>
          <w:sz w:val="20"/>
          <w:szCs w:val="20"/>
        </w:rPr>
        <w:t xml:space="preserve"> under LG Act s.3</w:t>
      </w:r>
      <w:r w:rsidRPr="003658D1">
        <w:rPr>
          <w:rFonts w:ascii="Times New Roman" w:hAnsi="Times New Roman" w:cs="Times New Roman"/>
          <w:sz w:val="20"/>
          <w:szCs w:val="20"/>
        </w:rPr>
        <w:fldChar w:fldCharType="begin"/>
      </w:r>
      <w:r w:rsidRPr="003658D1">
        <w:rPr>
          <w:rFonts w:ascii="Times New Roman" w:hAnsi="Times New Roman" w:cs="Times New Roman"/>
          <w:sz w:val="20"/>
          <w:szCs w:val="20"/>
        </w:rPr>
        <w:instrText xml:space="preserve"> TA \s "LG Act s.3" </w:instrText>
      </w:r>
      <w:r w:rsidRPr="003658D1">
        <w:rPr>
          <w:rFonts w:ascii="Times New Roman" w:hAnsi="Times New Roman" w:cs="Times New Roman"/>
          <w:sz w:val="20"/>
          <w:szCs w:val="20"/>
        </w:rPr>
        <w:fldChar w:fldCharType="end"/>
      </w:r>
      <w:r w:rsidRPr="003658D1">
        <w:rPr>
          <w:rFonts w:ascii="Times New Roman" w:hAnsi="Times New Roman" w:cs="Times New Roman"/>
          <w:sz w:val="20"/>
          <w:szCs w:val="20"/>
        </w:rPr>
        <w:t>.17(4)</w:t>
      </w:r>
    </w:p>
  </w:footnote>
  <w:footnote w:id="67">
    <w:p w14:paraId="0A2CF177" w14:textId="77777777" w:rsidR="00080784" w:rsidRPr="003658D1" w:rsidRDefault="00080784" w:rsidP="00080784">
      <w:pPr>
        <w:pStyle w:val="NoSpacing"/>
        <w:jc w:val="left"/>
        <w:rPr>
          <w:rFonts w:ascii="Times New Roman" w:hAnsi="Times New Roman" w:cs="Times New Roman"/>
          <w:sz w:val="20"/>
          <w:szCs w:val="20"/>
        </w:rPr>
      </w:pPr>
      <w:r w:rsidRPr="003658D1">
        <w:rPr>
          <w:rFonts w:ascii="Times New Roman" w:hAnsi="Times New Roman" w:cs="Times New Roman"/>
          <w:sz w:val="20"/>
          <w:szCs w:val="20"/>
        </w:rPr>
        <w:footnoteRef/>
      </w:r>
      <w:r w:rsidRPr="003658D1">
        <w:rPr>
          <w:rFonts w:ascii="Times New Roman" w:hAnsi="Times New Roman" w:cs="Times New Roman"/>
          <w:sz w:val="20"/>
          <w:szCs w:val="20"/>
        </w:rPr>
        <w:t xml:space="preserve"> LG Act s.5.94</w:t>
      </w:r>
      <w:r w:rsidRPr="003658D1">
        <w:rPr>
          <w:rFonts w:ascii="Times New Roman" w:hAnsi="Times New Roman" w:cs="Times New Roman"/>
          <w:sz w:val="20"/>
          <w:szCs w:val="20"/>
        </w:rPr>
        <w:fldChar w:fldCharType="begin"/>
      </w:r>
      <w:r w:rsidRPr="003658D1">
        <w:rPr>
          <w:rFonts w:ascii="Times New Roman" w:hAnsi="Times New Roman" w:cs="Times New Roman"/>
          <w:sz w:val="20"/>
          <w:szCs w:val="20"/>
        </w:rPr>
        <w:instrText xml:space="preserve"> TA \s "LG Act s.5.94" </w:instrText>
      </w:r>
      <w:r w:rsidRPr="003658D1">
        <w:rPr>
          <w:rFonts w:ascii="Times New Roman" w:hAnsi="Times New Roman" w:cs="Times New Roman"/>
          <w:sz w:val="20"/>
          <w:szCs w:val="20"/>
        </w:rPr>
        <w:fldChar w:fldCharType="end"/>
      </w:r>
      <w:r w:rsidRPr="003658D1">
        <w:rPr>
          <w:rFonts w:ascii="Times New Roman" w:hAnsi="Times New Roman" w:cs="Times New Roman"/>
          <w:sz w:val="20"/>
          <w:szCs w:val="20"/>
        </w:rPr>
        <w:t>(q)</w:t>
      </w:r>
    </w:p>
  </w:footnote>
  <w:footnote w:id="68">
    <w:p w14:paraId="79380718" w14:textId="77777777" w:rsidR="00080784" w:rsidRPr="003658D1" w:rsidRDefault="00080784" w:rsidP="00080784">
      <w:pPr>
        <w:pStyle w:val="NoSpacing"/>
        <w:jc w:val="left"/>
        <w:rPr>
          <w:rFonts w:ascii="Times New Roman" w:hAnsi="Times New Roman" w:cs="Times New Roman"/>
          <w:sz w:val="20"/>
          <w:szCs w:val="20"/>
        </w:rPr>
      </w:pPr>
      <w:r w:rsidRPr="003658D1">
        <w:rPr>
          <w:rFonts w:ascii="Times New Roman" w:hAnsi="Times New Roman" w:cs="Times New Roman"/>
          <w:sz w:val="20"/>
          <w:szCs w:val="20"/>
        </w:rPr>
        <w:footnoteRef/>
      </w:r>
      <w:r w:rsidRPr="003658D1">
        <w:rPr>
          <w:rFonts w:ascii="Times New Roman" w:hAnsi="Times New Roman" w:cs="Times New Roman"/>
          <w:sz w:val="20"/>
          <w:szCs w:val="20"/>
        </w:rPr>
        <w:t xml:space="preserve"> under LG Act s.3</w:t>
      </w:r>
      <w:r w:rsidRPr="003658D1">
        <w:rPr>
          <w:rFonts w:ascii="Times New Roman" w:hAnsi="Times New Roman" w:cs="Times New Roman"/>
          <w:sz w:val="20"/>
          <w:szCs w:val="20"/>
        </w:rPr>
        <w:fldChar w:fldCharType="begin"/>
      </w:r>
      <w:r w:rsidRPr="003658D1">
        <w:rPr>
          <w:rFonts w:ascii="Times New Roman" w:hAnsi="Times New Roman" w:cs="Times New Roman"/>
          <w:sz w:val="20"/>
          <w:szCs w:val="20"/>
        </w:rPr>
        <w:instrText xml:space="preserve"> TA \s "LG Act s.3" </w:instrText>
      </w:r>
      <w:r w:rsidRPr="003658D1">
        <w:rPr>
          <w:rFonts w:ascii="Times New Roman" w:hAnsi="Times New Roman" w:cs="Times New Roman"/>
          <w:sz w:val="20"/>
          <w:szCs w:val="20"/>
        </w:rPr>
        <w:fldChar w:fldCharType="end"/>
      </w:r>
      <w:r w:rsidRPr="003658D1">
        <w:rPr>
          <w:rFonts w:ascii="Times New Roman" w:hAnsi="Times New Roman" w:cs="Times New Roman"/>
          <w:sz w:val="20"/>
          <w:szCs w:val="20"/>
        </w:rPr>
        <w:t>.16(3)</w:t>
      </w:r>
    </w:p>
  </w:footnote>
  <w:footnote w:id="69">
    <w:p w14:paraId="75750BA4" w14:textId="77777777" w:rsidR="00080784" w:rsidRPr="003658D1" w:rsidRDefault="00080784" w:rsidP="00080784">
      <w:pPr>
        <w:pStyle w:val="NoSpacing"/>
        <w:jc w:val="left"/>
        <w:rPr>
          <w:rFonts w:ascii="Times New Roman" w:hAnsi="Times New Roman" w:cs="Times New Roman"/>
          <w:sz w:val="20"/>
          <w:szCs w:val="20"/>
        </w:rPr>
      </w:pPr>
      <w:r w:rsidRPr="003658D1">
        <w:rPr>
          <w:rFonts w:ascii="Times New Roman" w:hAnsi="Times New Roman" w:cs="Times New Roman"/>
          <w:sz w:val="20"/>
          <w:szCs w:val="20"/>
        </w:rPr>
        <w:footnoteRef/>
      </w:r>
      <w:r w:rsidRPr="003658D1">
        <w:rPr>
          <w:rFonts w:ascii="Times New Roman" w:hAnsi="Times New Roman" w:cs="Times New Roman"/>
          <w:sz w:val="20"/>
          <w:szCs w:val="20"/>
        </w:rPr>
        <w:t xml:space="preserve"> LG Act s.3</w:t>
      </w:r>
      <w:r w:rsidRPr="003658D1">
        <w:rPr>
          <w:rFonts w:ascii="Times New Roman" w:hAnsi="Times New Roman" w:cs="Times New Roman"/>
          <w:sz w:val="20"/>
          <w:szCs w:val="20"/>
        </w:rPr>
        <w:fldChar w:fldCharType="begin"/>
      </w:r>
      <w:r w:rsidRPr="003658D1">
        <w:rPr>
          <w:rFonts w:ascii="Times New Roman" w:hAnsi="Times New Roman" w:cs="Times New Roman"/>
          <w:sz w:val="20"/>
          <w:szCs w:val="20"/>
        </w:rPr>
        <w:instrText xml:space="preserve"> TA \s "LG Act s.3" </w:instrText>
      </w:r>
      <w:r w:rsidRPr="003658D1">
        <w:rPr>
          <w:rFonts w:ascii="Times New Roman" w:hAnsi="Times New Roman" w:cs="Times New Roman"/>
          <w:sz w:val="20"/>
          <w:szCs w:val="20"/>
        </w:rPr>
        <w:fldChar w:fldCharType="end"/>
      </w:r>
      <w:r w:rsidRPr="003658D1">
        <w:rPr>
          <w:rFonts w:ascii="Times New Roman" w:hAnsi="Times New Roman" w:cs="Times New Roman"/>
          <w:sz w:val="20"/>
          <w:szCs w:val="20"/>
        </w:rPr>
        <w:t>.12(3); LG Act s.3.12 local law minimum public notice provisions amended 7 December 2024</w:t>
      </w:r>
    </w:p>
  </w:footnote>
  <w:footnote w:id="70">
    <w:p w14:paraId="264C9062" w14:textId="77777777" w:rsidR="00080784" w:rsidRPr="003658D1" w:rsidRDefault="00080784" w:rsidP="00080784">
      <w:pPr>
        <w:pStyle w:val="FootnoteText"/>
        <w:rPr>
          <w:rFonts w:ascii="Times New Roman" w:hAnsi="Times New Roman" w:cs="Times New Roman"/>
        </w:rPr>
      </w:pPr>
      <w:r w:rsidRPr="003658D1">
        <w:rPr>
          <w:rFonts w:ascii="Times New Roman" w:hAnsi="Times New Roman" w:cs="Times New Roman"/>
        </w:rPr>
        <w:footnoteRef/>
      </w:r>
      <w:r w:rsidRPr="003658D1">
        <w:rPr>
          <w:rFonts w:ascii="Times New Roman" w:hAnsi="Times New Roman" w:cs="Times New Roman"/>
        </w:rPr>
        <w:t xml:space="preserve"> LG Act s.5.94</w:t>
      </w:r>
      <w:r w:rsidRPr="003658D1">
        <w:rPr>
          <w:rFonts w:ascii="Times New Roman" w:hAnsi="Times New Roman" w:cs="Times New Roman"/>
        </w:rPr>
        <w:fldChar w:fldCharType="begin"/>
      </w:r>
      <w:r w:rsidRPr="003658D1">
        <w:rPr>
          <w:rFonts w:ascii="Times New Roman" w:hAnsi="Times New Roman" w:cs="Times New Roman"/>
        </w:rPr>
        <w:instrText xml:space="preserve"> TA \s "LG Act s.5.94" </w:instrText>
      </w:r>
      <w:r w:rsidRPr="003658D1">
        <w:rPr>
          <w:rFonts w:ascii="Times New Roman" w:hAnsi="Times New Roman" w:cs="Times New Roman"/>
        </w:rPr>
        <w:fldChar w:fldCharType="end"/>
      </w:r>
      <w:r w:rsidRPr="003658D1">
        <w:rPr>
          <w:rFonts w:ascii="Times New Roman" w:hAnsi="Times New Roman" w:cs="Times New Roman"/>
        </w:rPr>
        <w:t>(ga) as of 7 December 2024</w:t>
      </w:r>
    </w:p>
  </w:footnote>
  <w:footnote w:id="71">
    <w:p w14:paraId="624BD88A" w14:textId="77777777" w:rsidR="00080784" w:rsidRPr="003658D1" w:rsidRDefault="00080784" w:rsidP="00080784">
      <w:pPr>
        <w:pStyle w:val="FootnoteText"/>
        <w:rPr>
          <w:rFonts w:ascii="Times New Roman" w:hAnsi="Times New Roman" w:cs="Times New Roman"/>
        </w:rPr>
      </w:pPr>
      <w:r w:rsidRPr="003658D1">
        <w:rPr>
          <w:rFonts w:ascii="Times New Roman" w:hAnsi="Times New Roman" w:cs="Times New Roman"/>
        </w:rPr>
        <w:footnoteRef/>
      </w:r>
      <w:r w:rsidRPr="003658D1">
        <w:rPr>
          <w:rFonts w:ascii="Times New Roman" w:hAnsi="Times New Roman" w:cs="Times New Roman"/>
        </w:rPr>
        <w:t xml:space="preserve"> LG Act s.5.94</w:t>
      </w:r>
      <w:r w:rsidRPr="003658D1">
        <w:rPr>
          <w:rFonts w:ascii="Times New Roman" w:hAnsi="Times New Roman" w:cs="Times New Roman"/>
        </w:rPr>
        <w:fldChar w:fldCharType="begin"/>
      </w:r>
      <w:r w:rsidRPr="003658D1">
        <w:rPr>
          <w:rFonts w:ascii="Times New Roman" w:hAnsi="Times New Roman" w:cs="Times New Roman"/>
        </w:rPr>
        <w:instrText xml:space="preserve"> TA \s "LG Act s.5.94" </w:instrText>
      </w:r>
      <w:r w:rsidRPr="003658D1">
        <w:rPr>
          <w:rFonts w:ascii="Times New Roman" w:hAnsi="Times New Roman" w:cs="Times New Roman"/>
        </w:rPr>
        <w:fldChar w:fldCharType="end"/>
      </w:r>
      <w:r w:rsidRPr="003658D1">
        <w:rPr>
          <w:rFonts w:ascii="Times New Roman" w:hAnsi="Times New Roman" w:cs="Times New Roman"/>
        </w:rPr>
        <w:t>(j)(ii)) as of 7 December 2024</w:t>
      </w:r>
    </w:p>
  </w:footnote>
  <w:footnote w:id="72">
    <w:p w14:paraId="12BF1747" w14:textId="77777777" w:rsidR="00080784" w:rsidRPr="003658D1" w:rsidRDefault="00080784" w:rsidP="00080784">
      <w:pPr>
        <w:pStyle w:val="NoSpacing"/>
        <w:jc w:val="left"/>
        <w:rPr>
          <w:rFonts w:ascii="Times New Roman" w:hAnsi="Times New Roman" w:cs="Times New Roman"/>
          <w:sz w:val="20"/>
          <w:szCs w:val="20"/>
        </w:rPr>
      </w:pPr>
      <w:r w:rsidRPr="003658D1">
        <w:rPr>
          <w:rFonts w:ascii="Times New Roman" w:hAnsi="Times New Roman" w:cs="Times New Roman"/>
          <w:sz w:val="20"/>
          <w:szCs w:val="20"/>
        </w:rPr>
        <w:footnoteRef/>
      </w:r>
      <w:r w:rsidRPr="003658D1">
        <w:rPr>
          <w:rFonts w:ascii="Times New Roman" w:hAnsi="Times New Roman" w:cs="Times New Roman"/>
          <w:sz w:val="20"/>
          <w:szCs w:val="20"/>
        </w:rPr>
        <w:t xml:space="preserve"> Planning Regs Reg.13(1)(b)</w:t>
      </w:r>
    </w:p>
  </w:footnote>
  <w:footnote w:id="73">
    <w:p w14:paraId="47ECBCE9" w14:textId="77777777" w:rsidR="00080784" w:rsidRPr="003658D1" w:rsidRDefault="00080784" w:rsidP="00080784">
      <w:pPr>
        <w:pStyle w:val="NoSpacing"/>
        <w:jc w:val="left"/>
        <w:rPr>
          <w:rFonts w:ascii="Times New Roman" w:hAnsi="Times New Roman" w:cs="Times New Roman"/>
          <w:sz w:val="20"/>
          <w:szCs w:val="20"/>
        </w:rPr>
      </w:pPr>
      <w:r w:rsidRPr="003658D1">
        <w:rPr>
          <w:rFonts w:ascii="Times New Roman" w:hAnsi="Times New Roman" w:cs="Times New Roman"/>
          <w:sz w:val="20"/>
          <w:szCs w:val="20"/>
        </w:rPr>
        <w:footnoteRef/>
      </w:r>
      <w:r w:rsidRPr="003658D1">
        <w:rPr>
          <w:rFonts w:ascii="Times New Roman" w:hAnsi="Times New Roman" w:cs="Times New Roman"/>
          <w:sz w:val="20"/>
          <w:szCs w:val="20"/>
        </w:rPr>
        <w:t xml:space="preserve"> Planning Regs Reg.16(2)(a)</w:t>
      </w:r>
    </w:p>
  </w:footnote>
  <w:footnote w:id="74">
    <w:p w14:paraId="6018005F" w14:textId="77777777" w:rsidR="00080784" w:rsidRPr="003658D1" w:rsidRDefault="00080784" w:rsidP="00080784">
      <w:pPr>
        <w:pStyle w:val="NoSpacing"/>
        <w:jc w:val="left"/>
        <w:rPr>
          <w:rFonts w:ascii="Times New Roman" w:hAnsi="Times New Roman" w:cs="Times New Roman"/>
          <w:sz w:val="20"/>
          <w:szCs w:val="20"/>
        </w:rPr>
      </w:pPr>
      <w:r w:rsidRPr="003658D1">
        <w:rPr>
          <w:rFonts w:ascii="Times New Roman" w:hAnsi="Times New Roman" w:cs="Times New Roman"/>
          <w:sz w:val="20"/>
          <w:szCs w:val="20"/>
        </w:rPr>
        <w:footnoteRef/>
      </w:r>
      <w:r w:rsidRPr="003658D1">
        <w:rPr>
          <w:rFonts w:ascii="Times New Roman" w:hAnsi="Times New Roman" w:cs="Times New Roman"/>
          <w:sz w:val="20"/>
          <w:szCs w:val="20"/>
        </w:rPr>
        <w:t xml:space="preserve"> Planning Regs Reg.22(2)(b)</w:t>
      </w:r>
    </w:p>
  </w:footnote>
  <w:footnote w:id="75">
    <w:p w14:paraId="13D33287" w14:textId="77777777" w:rsidR="00080784" w:rsidRPr="003658D1" w:rsidRDefault="00080784" w:rsidP="00080784">
      <w:pPr>
        <w:pStyle w:val="NoSpacing"/>
        <w:jc w:val="left"/>
        <w:rPr>
          <w:rFonts w:ascii="Times New Roman" w:hAnsi="Times New Roman" w:cs="Times New Roman"/>
          <w:sz w:val="20"/>
          <w:szCs w:val="20"/>
        </w:rPr>
      </w:pPr>
      <w:r w:rsidRPr="003658D1">
        <w:rPr>
          <w:rFonts w:ascii="Times New Roman" w:hAnsi="Times New Roman" w:cs="Times New Roman"/>
          <w:sz w:val="20"/>
          <w:szCs w:val="20"/>
        </w:rPr>
        <w:footnoteRef/>
      </w:r>
      <w:r w:rsidRPr="003658D1">
        <w:rPr>
          <w:rFonts w:ascii="Times New Roman" w:hAnsi="Times New Roman" w:cs="Times New Roman"/>
          <w:sz w:val="20"/>
          <w:szCs w:val="20"/>
        </w:rPr>
        <w:t xml:space="preserve"> Planning Regs Reg.38(2)(b)</w:t>
      </w:r>
    </w:p>
  </w:footnote>
  <w:footnote w:id="76">
    <w:p w14:paraId="28461BBE" w14:textId="77777777" w:rsidR="00080784" w:rsidRPr="003658D1" w:rsidRDefault="00080784" w:rsidP="00080784">
      <w:pPr>
        <w:pStyle w:val="NoSpacing"/>
        <w:jc w:val="left"/>
        <w:rPr>
          <w:rFonts w:ascii="Times New Roman" w:hAnsi="Times New Roman" w:cs="Times New Roman"/>
          <w:sz w:val="20"/>
          <w:szCs w:val="20"/>
        </w:rPr>
      </w:pPr>
      <w:r w:rsidRPr="003658D1">
        <w:rPr>
          <w:rFonts w:ascii="Times New Roman" w:hAnsi="Times New Roman" w:cs="Times New Roman"/>
          <w:sz w:val="20"/>
          <w:szCs w:val="20"/>
        </w:rPr>
        <w:footnoteRef/>
      </w:r>
      <w:r w:rsidRPr="003658D1">
        <w:rPr>
          <w:rFonts w:ascii="Times New Roman" w:hAnsi="Times New Roman" w:cs="Times New Roman"/>
          <w:sz w:val="20"/>
          <w:szCs w:val="20"/>
        </w:rPr>
        <w:t xml:space="preserve"> Planning Regs Reg.47(2)(b)</w:t>
      </w:r>
    </w:p>
  </w:footnote>
  <w:footnote w:id="77">
    <w:p w14:paraId="24A3126E" w14:textId="77777777" w:rsidR="00080784" w:rsidRPr="003658D1" w:rsidRDefault="00080784" w:rsidP="00080784">
      <w:pPr>
        <w:pStyle w:val="NoSpacing"/>
        <w:jc w:val="left"/>
        <w:rPr>
          <w:rFonts w:ascii="Times New Roman" w:hAnsi="Times New Roman" w:cs="Times New Roman"/>
          <w:sz w:val="20"/>
          <w:szCs w:val="20"/>
        </w:rPr>
      </w:pPr>
      <w:r w:rsidRPr="003658D1">
        <w:rPr>
          <w:rFonts w:ascii="Times New Roman" w:hAnsi="Times New Roman" w:cs="Times New Roman"/>
          <w:sz w:val="20"/>
          <w:szCs w:val="20"/>
        </w:rPr>
        <w:footnoteRef/>
      </w:r>
      <w:r w:rsidRPr="003658D1">
        <w:rPr>
          <w:rFonts w:ascii="Times New Roman" w:hAnsi="Times New Roman" w:cs="Times New Roman"/>
          <w:sz w:val="20"/>
          <w:szCs w:val="20"/>
        </w:rPr>
        <w:t xml:space="preserve"> Planning Regs Reg.67(2)(b) </w:t>
      </w:r>
    </w:p>
  </w:footnote>
  <w:footnote w:id="78">
    <w:p w14:paraId="1F06C79A" w14:textId="77777777" w:rsidR="00080784" w:rsidRPr="003658D1" w:rsidRDefault="00080784" w:rsidP="00080784">
      <w:pPr>
        <w:pStyle w:val="NoSpacing"/>
        <w:jc w:val="left"/>
        <w:rPr>
          <w:rFonts w:ascii="Times New Roman" w:hAnsi="Times New Roman" w:cs="Times New Roman"/>
          <w:sz w:val="20"/>
          <w:szCs w:val="20"/>
        </w:rPr>
      </w:pPr>
      <w:r w:rsidRPr="003658D1">
        <w:rPr>
          <w:rFonts w:ascii="Times New Roman" w:hAnsi="Times New Roman" w:cs="Times New Roman"/>
          <w:sz w:val="20"/>
          <w:szCs w:val="20"/>
        </w:rPr>
        <w:footnoteRef/>
      </w:r>
      <w:r w:rsidRPr="003658D1">
        <w:rPr>
          <w:rFonts w:ascii="Times New Roman" w:hAnsi="Times New Roman" w:cs="Times New Roman"/>
          <w:sz w:val="20"/>
          <w:szCs w:val="20"/>
        </w:rPr>
        <w:t xml:space="preserve"> agendas cannot be removed once meeting minutes uploaded, as is (unlawful) practice of some LGs</w:t>
      </w:r>
    </w:p>
  </w:footnote>
  <w:footnote w:id="79">
    <w:p w14:paraId="622416EA" w14:textId="77777777" w:rsidR="00080784" w:rsidRPr="003658D1" w:rsidRDefault="00080784" w:rsidP="00080784">
      <w:pPr>
        <w:pStyle w:val="NoSpacing"/>
        <w:jc w:val="left"/>
        <w:rPr>
          <w:rFonts w:ascii="Times New Roman" w:hAnsi="Times New Roman" w:cs="Times New Roman"/>
          <w:sz w:val="20"/>
          <w:szCs w:val="20"/>
        </w:rPr>
      </w:pPr>
      <w:r w:rsidRPr="003658D1">
        <w:rPr>
          <w:rFonts w:ascii="Times New Roman" w:hAnsi="Times New Roman" w:cs="Times New Roman"/>
          <w:sz w:val="20"/>
          <w:szCs w:val="20"/>
        </w:rPr>
        <w:footnoteRef/>
      </w:r>
      <w:r w:rsidRPr="003658D1">
        <w:rPr>
          <w:rFonts w:ascii="Times New Roman" w:hAnsi="Times New Roman" w:cs="Times New Roman"/>
          <w:sz w:val="20"/>
          <w:szCs w:val="20"/>
        </w:rPr>
        <w:t xml:space="preserve"> </w:t>
      </w:r>
      <w:bookmarkStart w:id="4" w:name="_Hlk127966366"/>
      <w:r w:rsidRPr="003658D1">
        <w:rPr>
          <w:rFonts w:ascii="Times New Roman" w:hAnsi="Times New Roman" w:cs="Times New Roman"/>
          <w:sz w:val="20"/>
          <w:szCs w:val="20"/>
        </w:rPr>
        <w:t>LG Act s.5.94</w:t>
      </w:r>
      <w:r w:rsidRPr="003658D1">
        <w:rPr>
          <w:rFonts w:ascii="Times New Roman" w:hAnsi="Times New Roman" w:cs="Times New Roman"/>
          <w:sz w:val="20"/>
          <w:szCs w:val="20"/>
        </w:rPr>
        <w:fldChar w:fldCharType="begin"/>
      </w:r>
      <w:r w:rsidRPr="003658D1">
        <w:rPr>
          <w:rFonts w:ascii="Times New Roman" w:hAnsi="Times New Roman" w:cs="Times New Roman"/>
          <w:sz w:val="20"/>
          <w:szCs w:val="20"/>
        </w:rPr>
        <w:instrText xml:space="preserve"> TA \s "LG Act s.5.94" </w:instrText>
      </w:r>
      <w:r w:rsidRPr="003658D1">
        <w:rPr>
          <w:rFonts w:ascii="Times New Roman" w:hAnsi="Times New Roman" w:cs="Times New Roman"/>
          <w:sz w:val="20"/>
          <w:szCs w:val="20"/>
        </w:rPr>
        <w:fldChar w:fldCharType="end"/>
      </w:r>
      <w:r w:rsidRPr="003658D1">
        <w:rPr>
          <w:rFonts w:ascii="Times New Roman" w:hAnsi="Times New Roman" w:cs="Times New Roman"/>
          <w:sz w:val="20"/>
          <w:szCs w:val="20"/>
        </w:rPr>
        <w:t>(p)(i),(ii)</w:t>
      </w:r>
      <w:bookmarkEnd w:id="4"/>
    </w:p>
  </w:footnote>
  <w:footnote w:id="80">
    <w:p w14:paraId="1D900326" w14:textId="77777777" w:rsidR="00080784" w:rsidRPr="003658D1" w:rsidRDefault="00080784" w:rsidP="00080784">
      <w:pPr>
        <w:pStyle w:val="NoSpacing"/>
        <w:jc w:val="left"/>
        <w:rPr>
          <w:rFonts w:ascii="Times New Roman" w:hAnsi="Times New Roman" w:cs="Times New Roman"/>
          <w:sz w:val="20"/>
          <w:szCs w:val="20"/>
        </w:rPr>
      </w:pPr>
      <w:r w:rsidRPr="003658D1">
        <w:rPr>
          <w:rFonts w:ascii="Times New Roman" w:hAnsi="Times New Roman" w:cs="Times New Roman"/>
          <w:sz w:val="20"/>
          <w:szCs w:val="20"/>
        </w:rPr>
        <w:footnoteRef/>
      </w:r>
      <w:r w:rsidRPr="003658D1">
        <w:rPr>
          <w:rFonts w:ascii="Times New Roman" w:hAnsi="Times New Roman" w:cs="Times New Roman"/>
          <w:sz w:val="20"/>
          <w:szCs w:val="20"/>
        </w:rPr>
        <w:t xml:space="preserve"> LG Act s.5.95</w:t>
      </w:r>
      <w:r w:rsidRPr="003658D1">
        <w:rPr>
          <w:rFonts w:ascii="Times New Roman" w:hAnsi="Times New Roman" w:cs="Times New Roman"/>
          <w:sz w:val="20"/>
          <w:szCs w:val="20"/>
        </w:rPr>
        <w:fldChar w:fldCharType="begin"/>
      </w:r>
      <w:r w:rsidRPr="003658D1">
        <w:rPr>
          <w:rFonts w:ascii="Times New Roman" w:hAnsi="Times New Roman" w:cs="Times New Roman"/>
          <w:sz w:val="20"/>
          <w:szCs w:val="20"/>
        </w:rPr>
        <w:instrText xml:space="preserve"> TA \s "LG Act s.5.95" </w:instrText>
      </w:r>
      <w:r w:rsidRPr="003658D1">
        <w:rPr>
          <w:rFonts w:ascii="Times New Roman" w:hAnsi="Times New Roman" w:cs="Times New Roman"/>
          <w:sz w:val="20"/>
          <w:szCs w:val="20"/>
        </w:rPr>
        <w:fldChar w:fldCharType="end"/>
      </w:r>
      <w:r w:rsidRPr="003658D1">
        <w:rPr>
          <w:rFonts w:ascii="Times New Roman" w:hAnsi="Times New Roman" w:cs="Times New Roman"/>
          <w:sz w:val="20"/>
          <w:szCs w:val="20"/>
        </w:rPr>
        <w:t>(2)</w:t>
      </w:r>
    </w:p>
  </w:footnote>
  <w:footnote w:id="81">
    <w:p w14:paraId="38D5911C" w14:textId="77777777" w:rsidR="00080784" w:rsidRPr="003658D1" w:rsidRDefault="00080784" w:rsidP="00080784">
      <w:pPr>
        <w:pStyle w:val="NoSpacing"/>
        <w:jc w:val="left"/>
        <w:rPr>
          <w:rFonts w:ascii="Times New Roman" w:hAnsi="Times New Roman" w:cs="Times New Roman"/>
          <w:sz w:val="20"/>
          <w:szCs w:val="20"/>
        </w:rPr>
      </w:pPr>
      <w:r w:rsidRPr="003658D1">
        <w:rPr>
          <w:rFonts w:ascii="Times New Roman" w:hAnsi="Times New Roman" w:cs="Times New Roman"/>
          <w:sz w:val="20"/>
          <w:szCs w:val="20"/>
        </w:rPr>
        <w:footnoteRef/>
      </w:r>
      <w:r w:rsidRPr="003658D1">
        <w:rPr>
          <w:rFonts w:ascii="Times New Roman" w:hAnsi="Times New Roman" w:cs="Times New Roman"/>
          <w:sz w:val="20"/>
          <w:szCs w:val="20"/>
        </w:rPr>
        <w:t xml:space="preserve"> LG Act s.5.95</w:t>
      </w:r>
      <w:r w:rsidRPr="003658D1">
        <w:rPr>
          <w:rFonts w:ascii="Times New Roman" w:hAnsi="Times New Roman" w:cs="Times New Roman"/>
          <w:sz w:val="20"/>
          <w:szCs w:val="20"/>
        </w:rPr>
        <w:fldChar w:fldCharType="begin"/>
      </w:r>
      <w:r w:rsidRPr="003658D1">
        <w:rPr>
          <w:rFonts w:ascii="Times New Roman" w:hAnsi="Times New Roman" w:cs="Times New Roman"/>
          <w:sz w:val="20"/>
          <w:szCs w:val="20"/>
        </w:rPr>
        <w:instrText xml:space="preserve"> TA \s "LG Act s.5.95" </w:instrText>
      </w:r>
      <w:r w:rsidRPr="003658D1">
        <w:rPr>
          <w:rFonts w:ascii="Times New Roman" w:hAnsi="Times New Roman" w:cs="Times New Roman"/>
          <w:sz w:val="20"/>
          <w:szCs w:val="20"/>
        </w:rPr>
        <w:fldChar w:fldCharType="end"/>
      </w:r>
      <w:r w:rsidRPr="003658D1">
        <w:rPr>
          <w:rFonts w:ascii="Times New Roman" w:hAnsi="Times New Roman" w:cs="Times New Roman"/>
          <w:sz w:val="20"/>
          <w:szCs w:val="20"/>
        </w:rPr>
        <w:t>(3)</w:t>
      </w:r>
    </w:p>
  </w:footnote>
  <w:footnote w:id="82">
    <w:p w14:paraId="742CC3DF" w14:textId="77777777" w:rsidR="00080784" w:rsidRPr="003658D1" w:rsidRDefault="00080784" w:rsidP="00080784">
      <w:pPr>
        <w:pStyle w:val="NoSpacing"/>
        <w:jc w:val="left"/>
        <w:rPr>
          <w:rFonts w:ascii="Times New Roman" w:hAnsi="Times New Roman" w:cs="Times New Roman"/>
          <w:sz w:val="20"/>
          <w:szCs w:val="20"/>
        </w:rPr>
      </w:pPr>
      <w:r w:rsidRPr="003658D1">
        <w:rPr>
          <w:rFonts w:ascii="Times New Roman" w:hAnsi="Times New Roman" w:cs="Times New Roman"/>
          <w:sz w:val="20"/>
          <w:szCs w:val="20"/>
        </w:rPr>
        <w:footnoteRef/>
      </w:r>
      <w:r w:rsidRPr="003658D1">
        <w:rPr>
          <w:rFonts w:ascii="Times New Roman" w:hAnsi="Times New Roman" w:cs="Times New Roman"/>
          <w:sz w:val="20"/>
          <w:szCs w:val="20"/>
        </w:rPr>
        <w:t xml:space="preserve"> LG Act s.5.95</w:t>
      </w:r>
      <w:r w:rsidRPr="003658D1">
        <w:rPr>
          <w:rFonts w:ascii="Times New Roman" w:hAnsi="Times New Roman" w:cs="Times New Roman"/>
          <w:sz w:val="20"/>
          <w:szCs w:val="20"/>
        </w:rPr>
        <w:fldChar w:fldCharType="begin"/>
      </w:r>
      <w:r w:rsidRPr="003658D1">
        <w:rPr>
          <w:rFonts w:ascii="Times New Roman" w:hAnsi="Times New Roman" w:cs="Times New Roman"/>
          <w:sz w:val="20"/>
          <w:szCs w:val="20"/>
        </w:rPr>
        <w:instrText xml:space="preserve"> TA \s "LG Act s.5.95" </w:instrText>
      </w:r>
      <w:r w:rsidRPr="003658D1">
        <w:rPr>
          <w:rFonts w:ascii="Times New Roman" w:hAnsi="Times New Roman" w:cs="Times New Roman"/>
          <w:sz w:val="20"/>
          <w:szCs w:val="20"/>
        </w:rPr>
        <w:fldChar w:fldCharType="end"/>
      </w:r>
      <w:r w:rsidRPr="003658D1">
        <w:rPr>
          <w:rFonts w:ascii="Times New Roman" w:hAnsi="Times New Roman" w:cs="Times New Roman"/>
          <w:sz w:val="20"/>
          <w:szCs w:val="20"/>
        </w:rPr>
        <w:t>(4)</w:t>
      </w:r>
    </w:p>
  </w:footnote>
  <w:footnote w:id="83">
    <w:p w14:paraId="74634702" w14:textId="77777777" w:rsidR="00080784" w:rsidRPr="003658D1" w:rsidRDefault="00080784" w:rsidP="00080784">
      <w:pPr>
        <w:pStyle w:val="NoSpacing"/>
        <w:jc w:val="left"/>
        <w:rPr>
          <w:rFonts w:ascii="Times New Roman" w:hAnsi="Times New Roman" w:cs="Times New Roman"/>
          <w:sz w:val="20"/>
          <w:szCs w:val="20"/>
        </w:rPr>
      </w:pPr>
      <w:r w:rsidRPr="003658D1">
        <w:rPr>
          <w:rFonts w:ascii="Times New Roman" w:hAnsi="Times New Roman" w:cs="Times New Roman"/>
          <w:sz w:val="20"/>
          <w:szCs w:val="20"/>
        </w:rPr>
        <w:footnoteRef/>
      </w:r>
      <w:r w:rsidRPr="003658D1">
        <w:rPr>
          <w:rFonts w:ascii="Times New Roman" w:hAnsi="Times New Roman" w:cs="Times New Roman"/>
          <w:sz w:val="20"/>
          <w:szCs w:val="20"/>
        </w:rPr>
        <w:t xml:space="preserve"> LG Act s.5.94</w:t>
      </w:r>
      <w:r w:rsidRPr="003658D1">
        <w:rPr>
          <w:rFonts w:ascii="Times New Roman" w:hAnsi="Times New Roman" w:cs="Times New Roman"/>
          <w:sz w:val="20"/>
          <w:szCs w:val="20"/>
        </w:rPr>
        <w:fldChar w:fldCharType="begin"/>
      </w:r>
      <w:r w:rsidRPr="003658D1">
        <w:rPr>
          <w:rFonts w:ascii="Times New Roman" w:hAnsi="Times New Roman" w:cs="Times New Roman"/>
          <w:sz w:val="20"/>
          <w:szCs w:val="20"/>
        </w:rPr>
        <w:instrText xml:space="preserve"> TA \s "LG Act s.5.94" </w:instrText>
      </w:r>
      <w:r w:rsidRPr="003658D1">
        <w:rPr>
          <w:rFonts w:ascii="Times New Roman" w:hAnsi="Times New Roman" w:cs="Times New Roman"/>
          <w:sz w:val="20"/>
          <w:szCs w:val="20"/>
        </w:rPr>
        <w:fldChar w:fldCharType="end"/>
      </w:r>
      <w:r w:rsidRPr="003658D1">
        <w:rPr>
          <w:rFonts w:ascii="Times New Roman" w:hAnsi="Times New Roman" w:cs="Times New Roman"/>
          <w:sz w:val="20"/>
          <w:szCs w:val="20"/>
        </w:rPr>
        <w:t>(u)(ii), Admin Regs Reg.29(1)(d)</w:t>
      </w:r>
    </w:p>
  </w:footnote>
  <w:footnote w:id="84">
    <w:p w14:paraId="1FA80174" w14:textId="77777777" w:rsidR="00080784" w:rsidRPr="003658D1" w:rsidRDefault="00080784" w:rsidP="00080784">
      <w:pPr>
        <w:pStyle w:val="NoSpacing"/>
        <w:jc w:val="left"/>
        <w:rPr>
          <w:rFonts w:ascii="Times New Roman" w:hAnsi="Times New Roman" w:cs="Times New Roman"/>
          <w:sz w:val="20"/>
          <w:szCs w:val="20"/>
        </w:rPr>
      </w:pPr>
      <w:r w:rsidRPr="003658D1">
        <w:rPr>
          <w:rFonts w:ascii="Times New Roman" w:hAnsi="Times New Roman" w:cs="Times New Roman"/>
          <w:sz w:val="20"/>
          <w:szCs w:val="20"/>
        </w:rPr>
        <w:footnoteRef/>
      </w:r>
      <w:r w:rsidRPr="003658D1">
        <w:rPr>
          <w:rFonts w:ascii="Times New Roman" w:hAnsi="Times New Roman" w:cs="Times New Roman"/>
          <w:sz w:val="20"/>
          <w:szCs w:val="20"/>
        </w:rPr>
        <w:t xml:space="preserve"> LG Act s.5.95</w:t>
      </w:r>
      <w:r w:rsidRPr="003658D1">
        <w:rPr>
          <w:rFonts w:ascii="Times New Roman" w:hAnsi="Times New Roman" w:cs="Times New Roman"/>
          <w:sz w:val="20"/>
          <w:szCs w:val="20"/>
        </w:rPr>
        <w:fldChar w:fldCharType="begin"/>
      </w:r>
      <w:r w:rsidRPr="003658D1">
        <w:rPr>
          <w:rFonts w:ascii="Times New Roman" w:hAnsi="Times New Roman" w:cs="Times New Roman"/>
          <w:sz w:val="20"/>
          <w:szCs w:val="20"/>
        </w:rPr>
        <w:instrText xml:space="preserve"> TA \s "LG Act s.5.95" </w:instrText>
      </w:r>
      <w:r w:rsidRPr="003658D1">
        <w:rPr>
          <w:rFonts w:ascii="Times New Roman" w:hAnsi="Times New Roman" w:cs="Times New Roman"/>
          <w:sz w:val="20"/>
          <w:szCs w:val="20"/>
        </w:rPr>
        <w:fldChar w:fldCharType="end"/>
      </w:r>
      <w:r w:rsidRPr="003658D1">
        <w:rPr>
          <w:rFonts w:ascii="Times New Roman" w:hAnsi="Times New Roman" w:cs="Times New Roman"/>
          <w:sz w:val="20"/>
          <w:szCs w:val="20"/>
        </w:rPr>
        <w:t>(2)</w:t>
      </w:r>
    </w:p>
  </w:footnote>
  <w:footnote w:id="85">
    <w:p w14:paraId="0B4C7E02" w14:textId="77777777" w:rsidR="00080784" w:rsidRPr="003658D1" w:rsidRDefault="00080784" w:rsidP="00080784">
      <w:pPr>
        <w:pStyle w:val="NoSpacing"/>
        <w:jc w:val="left"/>
        <w:rPr>
          <w:rFonts w:ascii="Times New Roman" w:hAnsi="Times New Roman" w:cs="Times New Roman"/>
          <w:sz w:val="20"/>
          <w:szCs w:val="20"/>
        </w:rPr>
      </w:pPr>
      <w:r w:rsidRPr="003658D1">
        <w:rPr>
          <w:rFonts w:ascii="Times New Roman" w:hAnsi="Times New Roman" w:cs="Times New Roman"/>
          <w:sz w:val="20"/>
          <w:szCs w:val="20"/>
        </w:rPr>
        <w:footnoteRef/>
      </w:r>
      <w:r w:rsidRPr="003658D1">
        <w:rPr>
          <w:rFonts w:ascii="Times New Roman" w:hAnsi="Times New Roman" w:cs="Times New Roman"/>
          <w:sz w:val="20"/>
          <w:szCs w:val="20"/>
        </w:rPr>
        <w:t xml:space="preserve"> LG Act s.5.94</w:t>
      </w:r>
      <w:r w:rsidRPr="003658D1">
        <w:rPr>
          <w:rFonts w:ascii="Times New Roman" w:hAnsi="Times New Roman" w:cs="Times New Roman"/>
          <w:sz w:val="20"/>
          <w:szCs w:val="20"/>
        </w:rPr>
        <w:fldChar w:fldCharType="begin"/>
      </w:r>
      <w:r w:rsidRPr="003658D1">
        <w:rPr>
          <w:rFonts w:ascii="Times New Roman" w:hAnsi="Times New Roman" w:cs="Times New Roman"/>
          <w:sz w:val="20"/>
          <w:szCs w:val="20"/>
        </w:rPr>
        <w:instrText xml:space="preserve"> TA \s "LG Act s.5.94" </w:instrText>
      </w:r>
      <w:r w:rsidRPr="003658D1">
        <w:rPr>
          <w:rFonts w:ascii="Times New Roman" w:hAnsi="Times New Roman" w:cs="Times New Roman"/>
          <w:sz w:val="20"/>
          <w:szCs w:val="20"/>
        </w:rPr>
        <w:fldChar w:fldCharType="end"/>
      </w:r>
      <w:r w:rsidRPr="003658D1">
        <w:rPr>
          <w:rFonts w:ascii="Times New Roman" w:hAnsi="Times New Roman" w:cs="Times New Roman"/>
          <w:sz w:val="20"/>
          <w:szCs w:val="20"/>
        </w:rPr>
        <w:t>(u)(ii), Admin Regs Reg.29(1)(c)</w:t>
      </w:r>
    </w:p>
  </w:footnote>
  <w:footnote w:id="86">
    <w:p w14:paraId="108AD56A" w14:textId="77777777" w:rsidR="00080784" w:rsidRPr="003658D1" w:rsidRDefault="00080784" w:rsidP="00080784">
      <w:pPr>
        <w:pStyle w:val="NoSpacing"/>
        <w:jc w:val="left"/>
        <w:rPr>
          <w:rFonts w:ascii="Times New Roman" w:hAnsi="Times New Roman" w:cs="Times New Roman"/>
          <w:sz w:val="20"/>
          <w:szCs w:val="20"/>
        </w:rPr>
      </w:pPr>
      <w:r w:rsidRPr="003658D1">
        <w:rPr>
          <w:rFonts w:ascii="Times New Roman" w:hAnsi="Times New Roman" w:cs="Times New Roman"/>
          <w:sz w:val="20"/>
          <w:szCs w:val="20"/>
        </w:rPr>
        <w:footnoteRef/>
      </w:r>
      <w:r w:rsidRPr="003658D1">
        <w:rPr>
          <w:rFonts w:ascii="Times New Roman" w:hAnsi="Times New Roman" w:cs="Times New Roman"/>
          <w:sz w:val="20"/>
          <w:szCs w:val="20"/>
        </w:rPr>
        <w:t xml:space="preserve"> LG Act s.5.95</w:t>
      </w:r>
      <w:r w:rsidRPr="003658D1">
        <w:rPr>
          <w:rFonts w:ascii="Times New Roman" w:hAnsi="Times New Roman" w:cs="Times New Roman"/>
          <w:sz w:val="20"/>
          <w:szCs w:val="20"/>
        </w:rPr>
        <w:fldChar w:fldCharType="begin"/>
      </w:r>
      <w:r w:rsidRPr="003658D1">
        <w:rPr>
          <w:rFonts w:ascii="Times New Roman" w:hAnsi="Times New Roman" w:cs="Times New Roman"/>
          <w:sz w:val="20"/>
          <w:szCs w:val="20"/>
        </w:rPr>
        <w:instrText xml:space="preserve"> TA \s "LG Act s.5.95" </w:instrText>
      </w:r>
      <w:r w:rsidRPr="003658D1">
        <w:rPr>
          <w:rFonts w:ascii="Times New Roman" w:hAnsi="Times New Roman" w:cs="Times New Roman"/>
          <w:sz w:val="20"/>
          <w:szCs w:val="20"/>
        </w:rPr>
        <w:fldChar w:fldCharType="end"/>
      </w:r>
      <w:r w:rsidRPr="003658D1">
        <w:rPr>
          <w:rFonts w:ascii="Times New Roman" w:hAnsi="Times New Roman" w:cs="Times New Roman"/>
          <w:sz w:val="20"/>
          <w:szCs w:val="20"/>
        </w:rPr>
        <w:t>(2)</w:t>
      </w:r>
    </w:p>
  </w:footnote>
  <w:footnote w:id="87">
    <w:p w14:paraId="392A104F" w14:textId="77777777" w:rsidR="00080784" w:rsidRPr="003658D1" w:rsidRDefault="00080784" w:rsidP="00080784">
      <w:pPr>
        <w:pStyle w:val="NoSpacing"/>
        <w:jc w:val="left"/>
        <w:rPr>
          <w:rFonts w:ascii="Times New Roman" w:hAnsi="Times New Roman" w:cs="Times New Roman"/>
          <w:sz w:val="20"/>
          <w:szCs w:val="20"/>
        </w:rPr>
      </w:pPr>
      <w:r w:rsidRPr="003658D1">
        <w:rPr>
          <w:rFonts w:ascii="Times New Roman" w:hAnsi="Times New Roman" w:cs="Times New Roman"/>
          <w:sz w:val="20"/>
          <w:szCs w:val="20"/>
        </w:rPr>
        <w:footnoteRef/>
      </w:r>
      <w:r w:rsidRPr="003658D1">
        <w:rPr>
          <w:rFonts w:ascii="Times New Roman" w:hAnsi="Times New Roman" w:cs="Times New Roman"/>
          <w:sz w:val="20"/>
          <w:szCs w:val="20"/>
        </w:rPr>
        <w:t xml:space="preserve"> LG Act s.5.94</w:t>
      </w:r>
      <w:r w:rsidRPr="003658D1">
        <w:rPr>
          <w:rFonts w:ascii="Times New Roman" w:hAnsi="Times New Roman" w:cs="Times New Roman"/>
          <w:sz w:val="20"/>
          <w:szCs w:val="20"/>
        </w:rPr>
        <w:fldChar w:fldCharType="begin"/>
      </w:r>
      <w:r w:rsidRPr="003658D1">
        <w:rPr>
          <w:rFonts w:ascii="Times New Roman" w:hAnsi="Times New Roman" w:cs="Times New Roman"/>
          <w:sz w:val="20"/>
          <w:szCs w:val="20"/>
        </w:rPr>
        <w:instrText xml:space="preserve"> TA \s "LG Act s.5.94" </w:instrText>
      </w:r>
      <w:r w:rsidRPr="003658D1">
        <w:rPr>
          <w:rFonts w:ascii="Times New Roman" w:hAnsi="Times New Roman" w:cs="Times New Roman"/>
          <w:sz w:val="20"/>
          <w:szCs w:val="20"/>
        </w:rPr>
        <w:fldChar w:fldCharType="end"/>
      </w:r>
      <w:r w:rsidRPr="003658D1">
        <w:rPr>
          <w:rFonts w:ascii="Times New Roman" w:hAnsi="Times New Roman" w:cs="Times New Roman"/>
          <w:sz w:val="20"/>
          <w:szCs w:val="20"/>
        </w:rPr>
        <w:t>(u)(ii), Admin Regs Reg.29(1)(c)</w:t>
      </w:r>
    </w:p>
  </w:footnote>
  <w:footnote w:id="88">
    <w:p w14:paraId="1DC08782" w14:textId="77777777" w:rsidR="00080784" w:rsidRPr="003658D1" w:rsidRDefault="00080784" w:rsidP="00080784">
      <w:pPr>
        <w:pStyle w:val="NoSpacing"/>
        <w:jc w:val="left"/>
        <w:rPr>
          <w:rFonts w:ascii="Times New Roman" w:hAnsi="Times New Roman" w:cs="Times New Roman"/>
          <w:sz w:val="20"/>
          <w:szCs w:val="20"/>
        </w:rPr>
      </w:pPr>
      <w:r w:rsidRPr="003658D1">
        <w:rPr>
          <w:rFonts w:ascii="Times New Roman" w:hAnsi="Times New Roman" w:cs="Times New Roman"/>
          <w:sz w:val="20"/>
          <w:szCs w:val="20"/>
        </w:rPr>
        <w:footnoteRef/>
      </w:r>
      <w:r w:rsidRPr="003658D1">
        <w:rPr>
          <w:rFonts w:ascii="Times New Roman" w:hAnsi="Times New Roman" w:cs="Times New Roman"/>
          <w:sz w:val="20"/>
          <w:szCs w:val="20"/>
        </w:rPr>
        <w:t xml:space="preserve"> LG Act s.5.94</w:t>
      </w:r>
      <w:r w:rsidRPr="003658D1">
        <w:rPr>
          <w:rFonts w:ascii="Times New Roman" w:hAnsi="Times New Roman" w:cs="Times New Roman"/>
          <w:sz w:val="20"/>
          <w:szCs w:val="20"/>
        </w:rPr>
        <w:fldChar w:fldCharType="begin"/>
      </w:r>
      <w:r w:rsidRPr="003658D1">
        <w:rPr>
          <w:rFonts w:ascii="Times New Roman" w:hAnsi="Times New Roman" w:cs="Times New Roman"/>
          <w:sz w:val="20"/>
          <w:szCs w:val="20"/>
        </w:rPr>
        <w:instrText xml:space="preserve"> TA \s "LG Act s.5.94" </w:instrText>
      </w:r>
      <w:r w:rsidRPr="003658D1">
        <w:rPr>
          <w:rFonts w:ascii="Times New Roman" w:hAnsi="Times New Roman" w:cs="Times New Roman"/>
          <w:sz w:val="20"/>
          <w:szCs w:val="20"/>
        </w:rPr>
        <w:fldChar w:fldCharType="end"/>
      </w:r>
      <w:r w:rsidRPr="003658D1">
        <w:rPr>
          <w:rFonts w:ascii="Times New Roman" w:hAnsi="Times New Roman" w:cs="Times New Roman"/>
          <w:sz w:val="20"/>
          <w:szCs w:val="20"/>
        </w:rPr>
        <w:t>(n)</w:t>
      </w:r>
    </w:p>
  </w:footnote>
  <w:footnote w:id="89">
    <w:p w14:paraId="7E1B53C6" w14:textId="77777777" w:rsidR="00080784" w:rsidRPr="003658D1" w:rsidRDefault="00080784" w:rsidP="00080784">
      <w:pPr>
        <w:pStyle w:val="NoSpacing"/>
        <w:jc w:val="left"/>
        <w:rPr>
          <w:rFonts w:ascii="Times New Roman" w:hAnsi="Times New Roman" w:cs="Times New Roman"/>
          <w:sz w:val="20"/>
          <w:szCs w:val="20"/>
        </w:rPr>
      </w:pPr>
      <w:r w:rsidRPr="003658D1">
        <w:rPr>
          <w:rFonts w:ascii="Times New Roman" w:hAnsi="Times New Roman" w:cs="Times New Roman"/>
          <w:sz w:val="20"/>
          <w:szCs w:val="20"/>
        </w:rPr>
        <w:footnoteRef/>
      </w:r>
      <w:r w:rsidRPr="003658D1">
        <w:rPr>
          <w:rFonts w:ascii="Times New Roman" w:hAnsi="Times New Roman" w:cs="Times New Roman"/>
          <w:sz w:val="20"/>
          <w:szCs w:val="20"/>
        </w:rPr>
        <w:t xml:space="preserve"> LG Act s.5.95</w:t>
      </w:r>
      <w:r w:rsidRPr="003658D1">
        <w:rPr>
          <w:rFonts w:ascii="Times New Roman" w:hAnsi="Times New Roman" w:cs="Times New Roman"/>
          <w:sz w:val="20"/>
          <w:szCs w:val="20"/>
        </w:rPr>
        <w:fldChar w:fldCharType="begin"/>
      </w:r>
      <w:r w:rsidRPr="003658D1">
        <w:rPr>
          <w:rFonts w:ascii="Times New Roman" w:hAnsi="Times New Roman" w:cs="Times New Roman"/>
          <w:sz w:val="20"/>
          <w:szCs w:val="20"/>
        </w:rPr>
        <w:instrText xml:space="preserve"> TA \s "LG Act s.5.95" </w:instrText>
      </w:r>
      <w:r w:rsidRPr="003658D1">
        <w:rPr>
          <w:rFonts w:ascii="Times New Roman" w:hAnsi="Times New Roman" w:cs="Times New Roman"/>
          <w:sz w:val="20"/>
          <w:szCs w:val="20"/>
        </w:rPr>
        <w:fldChar w:fldCharType="end"/>
      </w:r>
      <w:r w:rsidRPr="003658D1">
        <w:rPr>
          <w:rFonts w:ascii="Times New Roman" w:hAnsi="Times New Roman" w:cs="Times New Roman"/>
          <w:sz w:val="20"/>
          <w:szCs w:val="20"/>
        </w:rPr>
        <w:t>(3)</w:t>
      </w:r>
    </w:p>
  </w:footnote>
  <w:footnote w:id="90">
    <w:p w14:paraId="7969D30E" w14:textId="77777777" w:rsidR="00080784" w:rsidRPr="003658D1" w:rsidRDefault="00080784" w:rsidP="00080784">
      <w:pPr>
        <w:pStyle w:val="NoSpacing"/>
        <w:jc w:val="left"/>
        <w:rPr>
          <w:rFonts w:ascii="Times New Roman" w:hAnsi="Times New Roman" w:cs="Times New Roman"/>
          <w:sz w:val="20"/>
          <w:szCs w:val="20"/>
        </w:rPr>
      </w:pPr>
      <w:r w:rsidRPr="003658D1">
        <w:rPr>
          <w:rFonts w:ascii="Times New Roman" w:hAnsi="Times New Roman" w:cs="Times New Roman"/>
          <w:sz w:val="20"/>
          <w:szCs w:val="20"/>
        </w:rPr>
        <w:footnoteRef/>
      </w:r>
      <w:r w:rsidRPr="003658D1">
        <w:rPr>
          <w:rFonts w:ascii="Times New Roman" w:hAnsi="Times New Roman" w:cs="Times New Roman"/>
          <w:sz w:val="20"/>
          <w:szCs w:val="20"/>
        </w:rPr>
        <w:t xml:space="preserve"> LG Act s.5.95</w:t>
      </w:r>
      <w:r w:rsidRPr="003658D1">
        <w:rPr>
          <w:rFonts w:ascii="Times New Roman" w:hAnsi="Times New Roman" w:cs="Times New Roman"/>
          <w:sz w:val="20"/>
          <w:szCs w:val="20"/>
        </w:rPr>
        <w:fldChar w:fldCharType="begin"/>
      </w:r>
      <w:r w:rsidRPr="003658D1">
        <w:rPr>
          <w:rFonts w:ascii="Times New Roman" w:hAnsi="Times New Roman" w:cs="Times New Roman"/>
          <w:sz w:val="20"/>
          <w:szCs w:val="20"/>
        </w:rPr>
        <w:instrText xml:space="preserve"> TA \s "LG Act s.5.95" </w:instrText>
      </w:r>
      <w:r w:rsidRPr="003658D1">
        <w:rPr>
          <w:rFonts w:ascii="Times New Roman" w:hAnsi="Times New Roman" w:cs="Times New Roman"/>
          <w:sz w:val="20"/>
          <w:szCs w:val="20"/>
        </w:rPr>
        <w:fldChar w:fldCharType="end"/>
      </w:r>
      <w:r w:rsidRPr="003658D1">
        <w:rPr>
          <w:rFonts w:ascii="Times New Roman" w:hAnsi="Times New Roman" w:cs="Times New Roman"/>
          <w:sz w:val="20"/>
          <w:szCs w:val="20"/>
        </w:rPr>
        <w:t>(4)</w:t>
      </w:r>
    </w:p>
  </w:footnote>
  <w:footnote w:id="91">
    <w:p w14:paraId="6BD2B14D" w14:textId="77777777" w:rsidR="00080784" w:rsidRPr="003658D1" w:rsidRDefault="00080784" w:rsidP="00080784">
      <w:pPr>
        <w:pStyle w:val="NoSpacing"/>
        <w:jc w:val="left"/>
        <w:rPr>
          <w:rFonts w:ascii="Times New Roman" w:hAnsi="Times New Roman" w:cs="Times New Roman"/>
          <w:sz w:val="20"/>
          <w:szCs w:val="20"/>
        </w:rPr>
      </w:pPr>
      <w:r w:rsidRPr="003658D1">
        <w:rPr>
          <w:rFonts w:ascii="Times New Roman" w:hAnsi="Times New Roman" w:cs="Times New Roman"/>
          <w:sz w:val="20"/>
          <w:szCs w:val="20"/>
        </w:rPr>
        <w:footnoteRef/>
      </w:r>
      <w:r w:rsidRPr="003658D1">
        <w:rPr>
          <w:rFonts w:ascii="Times New Roman" w:hAnsi="Times New Roman" w:cs="Times New Roman"/>
          <w:sz w:val="20"/>
          <w:szCs w:val="20"/>
        </w:rPr>
        <w:t xml:space="preserve"> LG Act s.5.94</w:t>
      </w:r>
      <w:r w:rsidRPr="003658D1">
        <w:rPr>
          <w:rFonts w:ascii="Times New Roman" w:hAnsi="Times New Roman" w:cs="Times New Roman"/>
          <w:sz w:val="20"/>
          <w:szCs w:val="20"/>
        </w:rPr>
        <w:fldChar w:fldCharType="begin"/>
      </w:r>
      <w:r w:rsidRPr="003658D1">
        <w:rPr>
          <w:rFonts w:ascii="Times New Roman" w:hAnsi="Times New Roman" w:cs="Times New Roman"/>
          <w:sz w:val="20"/>
          <w:szCs w:val="20"/>
        </w:rPr>
        <w:instrText xml:space="preserve"> TA \s "LG Act s.5.94" </w:instrText>
      </w:r>
      <w:r w:rsidRPr="003658D1">
        <w:rPr>
          <w:rFonts w:ascii="Times New Roman" w:hAnsi="Times New Roman" w:cs="Times New Roman"/>
          <w:sz w:val="20"/>
          <w:szCs w:val="20"/>
        </w:rPr>
        <w:fldChar w:fldCharType="end"/>
      </w:r>
      <w:r w:rsidRPr="003658D1">
        <w:rPr>
          <w:rFonts w:ascii="Times New Roman" w:hAnsi="Times New Roman" w:cs="Times New Roman"/>
          <w:sz w:val="20"/>
          <w:szCs w:val="20"/>
        </w:rPr>
        <w:t>(o)</w:t>
      </w:r>
    </w:p>
  </w:footnote>
  <w:footnote w:id="92">
    <w:p w14:paraId="0CE8C280" w14:textId="77777777" w:rsidR="00080784" w:rsidRPr="003658D1" w:rsidRDefault="00080784" w:rsidP="00080784">
      <w:pPr>
        <w:pStyle w:val="NoSpacing"/>
        <w:jc w:val="left"/>
        <w:rPr>
          <w:rFonts w:ascii="Times New Roman" w:hAnsi="Times New Roman" w:cs="Times New Roman"/>
          <w:sz w:val="20"/>
          <w:szCs w:val="20"/>
        </w:rPr>
      </w:pPr>
      <w:r w:rsidRPr="003658D1">
        <w:rPr>
          <w:rFonts w:ascii="Times New Roman" w:hAnsi="Times New Roman" w:cs="Times New Roman"/>
          <w:sz w:val="20"/>
          <w:szCs w:val="20"/>
        </w:rPr>
        <w:footnoteRef/>
      </w:r>
      <w:r w:rsidRPr="003658D1">
        <w:rPr>
          <w:rFonts w:ascii="Times New Roman" w:hAnsi="Times New Roman" w:cs="Times New Roman"/>
          <w:sz w:val="20"/>
          <w:szCs w:val="20"/>
        </w:rPr>
        <w:t xml:space="preserve"> LG Act s.5.56</w:t>
      </w:r>
      <w:r w:rsidRPr="003658D1">
        <w:rPr>
          <w:rFonts w:ascii="Times New Roman" w:hAnsi="Times New Roman" w:cs="Times New Roman"/>
          <w:sz w:val="20"/>
          <w:szCs w:val="20"/>
        </w:rPr>
        <w:fldChar w:fldCharType="begin"/>
      </w:r>
      <w:r w:rsidRPr="003658D1">
        <w:rPr>
          <w:rFonts w:ascii="Times New Roman" w:hAnsi="Times New Roman" w:cs="Times New Roman"/>
          <w:sz w:val="20"/>
          <w:szCs w:val="20"/>
        </w:rPr>
        <w:instrText xml:space="preserve"> TA \s "LG Act s.5.56" </w:instrText>
      </w:r>
      <w:r w:rsidRPr="003658D1">
        <w:rPr>
          <w:rFonts w:ascii="Times New Roman" w:hAnsi="Times New Roman" w:cs="Times New Roman"/>
          <w:sz w:val="20"/>
          <w:szCs w:val="20"/>
        </w:rPr>
        <w:fldChar w:fldCharType="end"/>
      </w:r>
      <w:r w:rsidRPr="003658D1">
        <w:rPr>
          <w:rFonts w:ascii="Times New Roman" w:hAnsi="Times New Roman" w:cs="Times New Roman"/>
          <w:sz w:val="20"/>
          <w:szCs w:val="20"/>
        </w:rPr>
        <w:t xml:space="preserve"> plan, comprised of Strategic Community Plan (SCP) and Corporate Business Plan (including Workforce Plan) (CBP): Admin Regs Reg.19BA; asset management plan, workforce planning and long</w:t>
      </w:r>
      <w:r w:rsidRPr="003658D1">
        <w:rPr>
          <w:rFonts w:ascii="Times New Roman" w:hAnsi="Times New Roman" w:cs="Times New Roman"/>
          <w:sz w:val="20"/>
          <w:szCs w:val="20"/>
        </w:rPr>
        <w:noBreakHyphen/>
        <w:t>term financial planning required in CBP: Admin. Regs. Reg.19DA(3)(c) by Council absolute majority: Admin Regs Reg.19DA(6), which means decisions about any part of SCP or CBP cannot be delegated</w:t>
      </w:r>
      <w:r w:rsidRPr="003658D1">
        <w:rPr>
          <w:rFonts w:ascii="Times New Roman" w:hAnsi="Times New Roman" w:cs="Times New Roman"/>
          <w:sz w:val="20"/>
          <w:szCs w:val="20"/>
        </w:rPr>
        <w:fldChar w:fldCharType="begin"/>
      </w:r>
      <w:r w:rsidRPr="003658D1">
        <w:rPr>
          <w:rFonts w:ascii="Times New Roman" w:hAnsi="Times New Roman" w:cs="Times New Roman"/>
          <w:sz w:val="20"/>
          <w:szCs w:val="20"/>
        </w:rPr>
        <w:instrText xml:space="preserve"> XE "ASSET MANAGEMENT PLAN:required in Corporate Business Plan" </w:instrText>
      </w:r>
      <w:r w:rsidRPr="003658D1">
        <w:rPr>
          <w:rFonts w:ascii="Times New Roman" w:hAnsi="Times New Roman" w:cs="Times New Roman"/>
          <w:sz w:val="20"/>
          <w:szCs w:val="20"/>
        </w:rPr>
        <w:fldChar w:fldCharType="end"/>
      </w:r>
      <w:r w:rsidRPr="003658D1">
        <w:rPr>
          <w:rFonts w:ascii="Times New Roman" w:hAnsi="Times New Roman" w:cs="Times New Roman"/>
          <w:sz w:val="20"/>
          <w:szCs w:val="20"/>
        </w:rPr>
        <w:t xml:space="preserve"> </w:t>
      </w:r>
      <w:r w:rsidRPr="003658D1">
        <w:rPr>
          <w:rFonts w:ascii="Times New Roman" w:hAnsi="Times New Roman" w:cs="Times New Roman"/>
          <w:sz w:val="20"/>
          <w:szCs w:val="20"/>
        </w:rPr>
        <w:fldChar w:fldCharType="begin"/>
      </w:r>
      <w:r w:rsidRPr="003658D1">
        <w:rPr>
          <w:rFonts w:ascii="Times New Roman" w:hAnsi="Times New Roman" w:cs="Times New Roman"/>
          <w:sz w:val="20"/>
          <w:szCs w:val="20"/>
        </w:rPr>
        <w:instrText xml:space="preserve"> XE "WORKFORCE PLAN:required in Corporate Business Plan" </w:instrText>
      </w:r>
      <w:r w:rsidRPr="003658D1">
        <w:rPr>
          <w:rFonts w:ascii="Times New Roman" w:hAnsi="Times New Roman" w:cs="Times New Roman"/>
          <w:sz w:val="20"/>
          <w:szCs w:val="20"/>
        </w:rPr>
        <w:fldChar w:fldCharType="end"/>
      </w:r>
      <w:r w:rsidRPr="003658D1">
        <w:rPr>
          <w:rFonts w:ascii="Times New Roman" w:hAnsi="Times New Roman" w:cs="Times New Roman"/>
          <w:sz w:val="20"/>
          <w:szCs w:val="20"/>
        </w:rPr>
        <w:t xml:space="preserve"> </w:t>
      </w:r>
      <w:r w:rsidRPr="003658D1">
        <w:rPr>
          <w:rFonts w:ascii="Times New Roman" w:hAnsi="Times New Roman" w:cs="Times New Roman"/>
          <w:sz w:val="20"/>
          <w:szCs w:val="20"/>
        </w:rPr>
        <w:fldChar w:fldCharType="begin"/>
      </w:r>
      <w:r w:rsidRPr="003658D1">
        <w:rPr>
          <w:rFonts w:ascii="Times New Roman" w:hAnsi="Times New Roman" w:cs="Times New Roman"/>
          <w:sz w:val="20"/>
          <w:szCs w:val="20"/>
        </w:rPr>
        <w:instrText xml:space="preserve"> XE "FINANCIAL PLAN, LONG TERM:required in Corporate Business Plan" </w:instrText>
      </w:r>
      <w:r w:rsidRPr="003658D1">
        <w:rPr>
          <w:rFonts w:ascii="Times New Roman" w:hAnsi="Times New Roman" w:cs="Times New Roman"/>
          <w:sz w:val="20"/>
          <w:szCs w:val="20"/>
        </w:rPr>
        <w:fldChar w:fldCharType="end"/>
      </w:r>
    </w:p>
  </w:footnote>
  <w:footnote w:id="93">
    <w:p w14:paraId="587A4ECA" w14:textId="77777777" w:rsidR="00080784" w:rsidRPr="003658D1" w:rsidRDefault="00080784" w:rsidP="00080784">
      <w:pPr>
        <w:pStyle w:val="NoSpacing"/>
        <w:jc w:val="left"/>
        <w:rPr>
          <w:rFonts w:ascii="Times New Roman" w:hAnsi="Times New Roman" w:cs="Times New Roman"/>
          <w:sz w:val="20"/>
          <w:szCs w:val="20"/>
        </w:rPr>
      </w:pPr>
      <w:r w:rsidRPr="003658D1">
        <w:rPr>
          <w:rFonts w:ascii="Times New Roman" w:hAnsi="Times New Roman" w:cs="Times New Roman"/>
          <w:sz w:val="20"/>
          <w:szCs w:val="20"/>
        </w:rPr>
        <w:footnoteRef/>
      </w:r>
      <w:r w:rsidRPr="003658D1">
        <w:rPr>
          <w:rFonts w:ascii="Times New Roman" w:hAnsi="Times New Roman" w:cs="Times New Roman"/>
          <w:sz w:val="20"/>
          <w:szCs w:val="20"/>
        </w:rPr>
        <w:t xml:space="preserve"> LG Act s.5.94</w:t>
      </w:r>
      <w:r w:rsidRPr="003658D1">
        <w:rPr>
          <w:rFonts w:ascii="Times New Roman" w:hAnsi="Times New Roman" w:cs="Times New Roman"/>
          <w:sz w:val="20"/>
          <w:szCs w:val="20"/>
        </w:rPr>
        <w:fldChar w:fldCharType="begin"/>
      </w:r>
      <w:r w:rsidRPr="003658D1">
        <w:rPr>
          <w:rFonts w:ascii="Times New Roman" w:hAnsi="Times New Roman" w:cs="Times New Roman"/>
          <w:sz w:val="20"/>
          <w:szCs w:val="20"/>
        </w:rPr>
        <w:instrText xml:space="preserve"> TA \s "LG Act s.5.94" </w:instrText>
      </w:r>
      <w:r w:rsidRPr="003658D1">
        <w:rPr>
          <w:rFonts w:ascii="Times New Roman" w:hAnsi="Times New Roman" w:cs="Times New Roman"/>
          <w:sz w:val="20"/>
          <w:szCs w:val="20"/>
        </w:rPr>
        <w:fldChar w:fldCharType="end"/>
      </w:r>
      <w:r w:rsidRPr="003658D1">
        <w:rPr>
          <w:rFonts w:ascii="Times New Roman" w:hAnsi="Times New Roman" w:cs="Times New Roman"/>
          <w:sz w:val="20"/>
          <w:szCs w:val="20"/>
        </w:rPr>
        <w:t>(f)</w:t>
      </w:r>
    </w:p>
  </w:footnote>
  <w:footnote w:id="94">
    <w:p w14:paraId="672D6E40" w14:textId="77777777" w:rsidR="00080784" w:rsidRPr="003658D1" w:rsidRDefault="00080784" w:rsidP="00080784">
      <w:pPr>
        <w:pStyle w:val="NoSpacing"/>
        <w:jc w:val="left"/>
        <w:rPr>
          <w:rFonts w:ascii="Times New Roman" w:hAnsi="Times New Roman" w:cs="Times New Roman"/>
          <w:sz w:val="20"/>
          <w:szCs w:val="20"/>
        </w:rPr>
      </w:pPr>
      <w:r w:rsidRPr="003658D1">
        <w:rPr>
          <w:rFonts w:ascii="Times New Roman" w:hAnsi="Times New Roman" w:cs="Times New Roman"/>
          <w:sz w:val="20"/>
          <w:szCs w:val="20"/>
        </w:rPr>
        <w:footnoteRef/>
      </w:r>
      <w:r w:rsidRPr="003658D1">
        <w:rPr>
          <w:rFonts w:ascii="Times New Roman" w:hAnsi="Times New Roman" w:cs="Times New Roman"/>
          <w:sz w:val="20"/>
          <w:szCs w:val="20"/>
        </w:rPr>
        <w:t xml:space="preserve"> LG Act s.5.94</w:t>
      </w:r>
      <w:r w:rsidRPr="003658D1">
        <w:rPr>
          <w:rFonts w:ascii="Times New Roman" w:hAnsi="Times New Roman" w:cs="Times New Roman"/>
          <w:sz w:val="20"/>
          <w:szCs w:val="20"/>
        </w:rPr>
        <w:fldChar w:fldCharType="begin"/>
      </w:r>
      <w:r w:rsidRPr="003658D1">
        <w:rPr>
          <w:rFonts w:ascii="Times New Roman" w:hAnsi="Times New Roman" w:cs="Times New Roman"/>
          <w:sz w:val="20"/>
          <w:szCs w:val="20"/>
        </w:rPr>
        <w:instrText xml:space="preserve"> TA \s "LG Act s.5.94" </w:instrText>
      </w:r>
      <w:r w:rsidRPr="003658D1">
        <w:rPr>
          <w:rFonts w:ascii="Times New Roman" w:hAnsi="Times New Roman" w:cs="Times New Roman"/>
          <w:sz w:val="20"/>
          <w:szCs w:val="20"/>
        </w:rPr>
        <w:fldChar w:fldCharType="end"/>
      </w:r>
      <w:r w:rsidRPr="003658D1">
        <w:rPr>
          <w:rFonts w:ascii="Times New Roman" w:hAnsi="Times New Roman" w:cs="Times New Roman"/>
          <w:sz w:val="20"/>
          <w:szCs w:val="20"/>
        </w:rPr>
        <w:t>(m)</w:t>
      </w:r>
    </w:p>
  </w:footnote>
  <w:footnote w:id="95">
    <w:p w14:paraId="54EB8968" w14:textId="77777777" w:rsidR="00080784" w:rsidRPr="003658D1" w:rsidRDefault="00080784" w:rsidP="00080784">
      <w:pPr>
        <w:pStyle w:val="NoSpacing"/>
        <w:jc w:val="left"/>
        <w:rPr>
          <w:rFonts w:ascii="Times New Roman" w:hAnsi="Times New Roman" w:cs="Times New Roman"/>
          <w:sz w:val="20"/>
          <w:szCs w:val="20"/>
        </w:rPr>
      </w:pPr>
      <w:r w:rsidRPr="003658D1">
        <w:rPr>
          <w:rFonts w:ascii="Times New Roman" w:hAnsi="Times New Roman" w:cs="Times New Roman"/>
          <w:sz w:val="20"/>
          <w:szCs w:val="20"/>
        </w:rPr>
        <w:footnoteRef/>
      </w:r>
      <w:r w:rsidRPr="003658D1">
        <w:rPr>
          <w:rFonts w:ascii="Times New Roman" w:hAnsi="Times New Roman" w:cs="Times New Roman"/>
          <w:sz w:val="20"/>
          <w:szCs w:val="20"/>
        </w:rPr>
        <w:t xml:space="preserve"> LG Act s.5.95</w:t>
      </w:r>
      <w:r w:rsidRPr="003658D1">
        <w:rPr>
          <w:rFonts w:ascii="Times New Roman" w:hAnsi="Times New Roman" w:cs="Times New Roman"/>
          <w:sz w:val="20"/>
          <w:szCs w:val="20"/>
        </w:rPr>
        <w:fldChar w:fldCharType="begin"/>
      </w:r>
      <w:r w:rsidRPr="003658D1">
        <w:rPr>
          <w:rFonts w:ascii="Times New Roman" w:hAnsi="Times New Roman" w:cs="Times New Roman"/>
          <w:sz w:val="20"/>
          <w:szCs w:val="20"/>
        </w:rPr>
        <w:instrText xml:space="preserve"> TA \s "LG Act s.5.95" </w:instrText>
      </w:r>
      <w:r w:rsidRPr="003658D1">
        <w:rPr>
          <w:rFonts w:ascii="Times New Roman" w:hAnsi="Times New Roman" w:cs="Times New Roman"/>
          <w:sz w:val="20"/>
          <w:szCs w:val="20"/>
        </w:rPr>
        <w:fldChar w:fldCharType="end"/>
      </w:r>
      <w:r w:rsidRPr="003658D1">
        <w:rPr>
          <w:rFonts w:ascii="Times New Roman" w:hAnsi="Times New Roman" w:cs="Times New Roman"/>
          <w:sz w:val="20"/>
          <w:szCs w:val="20"/>
        </w:rPr>
        <w:t>(8)</w:t>
      </w:r>
    </w:p>
  </w:footnote>
  <w:footnote w:id="96">
    <w:p w14:paraId="6B0333CB" w14:textId="77777777" w:rsidR="00080784" w:rsidRPr="003658D1" w:rsidRDefault="00080784" w:rsidP="00080784">
      <w:pPr>
        <w:pStyle w:val="NoSpacing"/>
        <w:jc w:val="left"/>
        <w:rPr>
          <w:rFonts w:ascii="Times New Roman" w:hAnsi="Times New Roman" w:cs="Times New Roman"/>
          <w:sz w:val="20"/>
          <w:szCs w:val="20"/>
        </w:rPr>
      </w:pPr>
      <w:r w:rsidRPr="003658D1">
        <w:rPr>
          <w:rFonts w:ascii="Times New Roman" w:hAnsi="Times New Roman" w:cs="Times New Roman"/>
          <w:sz w:val="20"/>
          <w:szCs w:val="20"/>
        </w:rPr>
        <w:footnoteRef/>
      </w:r>
      <w:r w:rsidRPr="003658D1">
        <w:rPr>
          <w:rFonts w:ascii="Times New Roman" w:hAnsi="Times New Roman" w:cs="Times New Roman"/>
          <w:sz w:val="20"/>
          <w:szCs w:val="20"/>
        </w:rPr>
        <w:t xml:space="preserve"> Admin Regs Reg.29B</w:t>
      </w:r>
    </w:p>
  </w:footnote>
  <w:footnote w:id="97">
    <w:p w14:paraId="74E6EADA" w14:textId="77777777" w:rsidR="00080784" w:rsidRPr="003658D1" w:rsidRDefault="00080784" w:rsidP="00080784">
      <w:pPr>
        <w:pStyle w:val="NoSpacing"/>
        <w:jc w:val="left"/>
        <w:rPr>
          <w:rFonts w:ascii="Times New Roman" w:hAnsi="Times New Roman" w:cs="Times New Roman"/>
          <w:sz w:val="20"/>
          <w:szCs w:val="20"/>
        </w:rPr>
      </w:pPr>
      <w:r w:rsidRPr="003658D1">
        <w:rPr>
          <w:rFonts w:ascii="Times New Roman" w:hAnsi="Times New Roman" w:cs="Times New Roman"/>
          <w:sz w:val="20"/>
          <w:szCs w:val="20"/>
        </w:rPr>
        <w:footnoteRef/>
      </w:r>
      <w:r w:rsidRPr="003658D1">
        <w:rPr>
          <w:rFonts w:ascii="Times New Roman" w:hAnsi="Times New Roman" w:cs="Times New Roman"/>
          <w:sz w:val="20"/>
          <w:szCs w:val="20"/>
        </w:rPr>
        <w:t xml:space="preserve"> LG Act s.6.36</w:t>
      </w:r>
      <w:r w:rsidRPr="003658D1">
        <w:rPr>
          <w:rFonts w:ascii="Times New Roman" w:hAnsi="Times New Roman" w:cs="Times New Roman"/>
          <w:sz w:val="20"/>
          <w:szCs w:val="20"/>
        </w:rPr>
        <w:fldChar w:fldCharType="begin"/>
      </w:r>
      <w:r w:rsidRPr="003658D1">
        <w:rPr>
          <w:rFonts w:ascii="Times New Roman" w:hAnsi="Times New Roman" w:cs="Times New Roman"/>
          <w:sz w:val="20"/>
          <w:szCs w:val="20"/>
        </w:rPr>
        <w:instrText xml:space="preserve"> TA \s "LG Act s.6.36" </w:instrText>
      </w:r>
      <w:r w:rsidRPr="003658D1">
        <w:rPr>
          <w:rFonts w:ascii="Times New Roman" w:hAnsi="Times New Roman" w:cs="Times New Roman"/>
          <w:sz w:val="20"/>
          <w:szCs w:val="20"/>
        </w:rPr>
        <w:fldChar w:fldCharType="end"/>
      </w:r>
      <w:r w:rsidRPr="003658D1">
        <w:rPr>
          <w:rFonts w:ascii="Times New Roman" w:hAnsi="Times New Roman" w:cs="Times New Roman"/>
          <w:sz w:val="20"/>
          <w:szCs w:val="20"/>
        </w:rPr>
        <w:t>(3)(c)(i)</w:t>
      </w:r>
    </w:p>
  </w:footnote>
  <w:footnote w:id="98">
    <w:p w14:paraId="59CCB3FD" w14:textId="77777777" w:rsidR="00080784" w:rsidRPr="003658D1" w:rsidRDefault="00080784" w:rsidP="00080784">
      <w:pPr>
        <w:pStyle w:val="NoSpacing"/>
        <w:jc w:val="left"/>
        <w:rPr>
          <w:rFonts w:ascii="Times New Roman" w:hAnsi="Times New Roman" w:cs="Times New Roman"/>
          <w:sz w:val="20"/>
          <w:szCs w:val="20"/>
        </w:rPr>
      </w:pPr>
      <w:r w:rsidRPr="003658D1">
        <w:rPr>
          <w:rFonts w:ascii="Times New Roman" w:hAnsi="Times New Roman" w:cs="Times New Roman"/>
          <w:sz w:val="20"/>
          <w:szCs w:val="20"/>
        </w:rPr>
        <w:footnoteRef/>
      </w:r>
      <w:r w:rsidRPr="003658D1">
        <w:rPr>
          <w:rFonts w:ascii="Times New Roman" w:hAnsi="Times New Roman" w:cs="Times New Roman"/>
          <w:sz w:val="20"/>
          <w:szCs w:val="20"/>
        </w:rPr>
        <w:t xml:space="preserve"> LG Act s.5.94</w:t>
      </w:r>
      <w:r w:rsidRPr="003658D1">
        <w:rPr>
          <w:rFonts w:ascii="Times New Roman" w:hAnsi="Times New Roman" w:cs="Times New Roman"/>
          <w:sz w:val="20"/>
          <w:szCs w:val="20"/>
        </w:rPr>
        <w:fldChar w:fldCharType="begin"/>
      </w:r>
      <w:r w:rsidRPr="003658D1">
        <w:rPr>
          <w:rFonts w:ascii="Times New Roman" w:hAnsi="Times New Roman" w:cs="Times New Roman"/>
          <w:sz w:val="20"/>
          <w:szCs w:val="20"/>
        </w:rPr>
        <w:instrText xml:space="preserve"> TA \s "LG Act s.5.94" </w:instrText>
      </w:r>
      <w:r w:rsidRPr="003658D1">
        <w:rPr>
          <w:rFonts w:ascii="Times New Roman" w:hAnsi="Times New Roman" w:cs="Times New Roman"/>
          <w:sz w:val="20"/>
          <w:szCs w:val="20"/>
        </w:rPr>
        <w:fldChar w:fldCharType="end"/>
      </w:r>
      <w:r w:rsidRPr="003658D1">
        <w:rPr>
          <w:rFonts w:ascii="Times New Roman" w:hAnsi="Times New Roman" w:cs="Times New Roman"/>
          <w:sz w:val="20"/>
          <w:szCs w:val="20"/>
        </w:rPr>
        <w:t>(i)</w:t>
      </w:r>
    </w:p>
  </w:footnote>
  <w:footnote w:id="99">
    <w:p w14:paraId="1D21E86C" w14:textId="77777777" w:rsidR="00080784" w:rsidRPr="003658D1" w:rsidRDefault="00080784" w:rsidP="00080784">
      <w:pPr>
        <w:pStyle w:val="NoSpacing"/>
        <w:jc w:val="left"/>
        <w:rPr>
          <w:rFonts w:ascii="Times New Roman" w:hAnsi="Times New Roman" w:cs="Times New Roman"/>
          <w:sz w:val="20"/>
          <w:szCs w:val="20"/>
        </w:rPr>
      </w:pPr>
      <w:r w:rsidRPr="003658D1">
        <w:rPr>
          <w:rFonts w:ascii="Times New Roman" w:hAnsi="Times New Roman" w:cs="Times New Roman"/>
          <w:sz w:val="20"/>
          <w:szCs w:val="20"/>
        </w:rPr>
        <w:footnoteRef/>
      </w:r>
      <w:r w:rsidRPr="003658D1">
        <w:rPr>
          <w:rFonts w:ascii="Times New Roman" w:hAnsi="Times New Roman" w:cs="Times New Roman"/>
          <w:sz w:val="20"/>
          <w:szCs w:val="20"/>
        </w:rPr>
        <w:t xml:space="preserve"> under LG Act s.9.60</w:t>
      </w:r>
      <w:r w:rsidRPr="003658D1">
        <w:rPr>
          <w:rFonts w:ascii="Times New Roman" w:hAnsi="Times New Roman" w:cs="Times New Roman"/>
          <w:sz w:val="20"/>
          <w:szCs w:val="20"/>
        </w:rPr>
        <w:fldChar w:fldCharType="begin"/>
      </w:r>
      <w:r w:rsidRPr="003658D1">
        <w:rPr>
          <w:rFonts w:ascii="Times New Roman" w:hAnsi="Times New Roman" w:cs="Times New Roman"/>
          <w:sz w:val="20"/>
          <w:szCs w:val="20"/>
        </w:rPr>
        <w:instrText xml:space="preserve"> TA \s "LG Act s.9.60" </w:instrText>
      </w:r>
      <w:r w:rsidRPr="003658D1">
        <w:rPr>
          <w:rFonts w:ascii="Times New Roman" w:hAnsi="Times New Roman" w:cs="Times New Roman"/>
          <w:sz w:val="20"/>
          <w:szCs w:val="20"/>
        </w:rPr>
        <w:fldChar w:fldCharType="end"/>
      </w:r>
    </w:p>
  </w:footnote>
  <w:footnote w:id="100">
    <w:p w14:paraId="38DE4636" w14:textId="77777777" w:rsidR="00080784" w:rsidRPr="003658D1" w:rsidRDefault="00080784" w:rsidP="00080784">
      <w:pPr>
        <w:pStyle w:val="NoSpacing"/>
        <w:jc w:val="left"/>
        <w:rPr>
          <w:rFonts w:ascii="Times New Roman" w:hAnsi="Times New Roman" w:cs="Times New Roman"/>
          <w:sz w:val="20"/>
          <w:szCs w:val="20"/>
        </w:rPr>
      </w:pPr>
      <w:r w:rsidRPr="003658D1">
        <w:rPr>
          <w:rFonts w:ascii="Times New Roman" w:hAnsi="Times New Roman" w:cs="Times New Roman"/>
          <w:sz w:val="20"/>
          <w:szCs w:val="20"/>
        </w:rPr>
        <w:footnoteRef/>
      </w:r>
      <w:r w:rsidRPr="003658D1">
        <w:rPr>
          <w:rFonts w:ascii="Times New Roman" w:hAnsi="Times New Roman" w:cs="Times New Roman"/>
          <w:sz w:val="20"/>
          <w:szCs w:val="20"/>
        </w:rPr>
        <w:t xml:space="preserve"> any proclamation, regulation, rule, Local Law, by</w:t>
      </w:r>
      <w:r w:rsidRPr="003658D1">
        <w:rPr>
          <w:rFonts w:ascii="Times New Roman" w:hAnsi="Times New Roman" w:cs="Times New Roman"/>
          <w:sz w:val="20"/>
          <w:szCs w:val="20"/>
        </w:rPr>
        <w:noBreakHyphen/>
        <w:t>law, order, notice, rule of  court, local or region planning scheme, resolution, or other instrument, made under any written law and having legislative effect: Interpretation Act s.3</w:t>
      </w:r>
    </w:p>
  </w:footnote>
  <w:footnote w:id="101">
    <w:p w14:paraId="42384A54" w14:textId="77777777" w:rsidR="00080784" w:rsidRPr="003658D1" w:rsidRDefault="00080784" w:rsidP="00080784">
      <w:pPr>
        <w:pStyle w:val="NoSpacing"/>
        <w:jc w:val="left"/>
        <w:rPr>
          <w:rFonts w:ascii="Times New Roman" w:hAnsi="Times New Roman" w:cs="Times New Roman"/>
          <w:sz w:val="20"/>
          <w:szCs w:val="20"/>
        </w:rPr>
      </w:pPr>
      <w:r w:rsidRPr="003658D1">
        <w:rPr>
          <w:rFonts w:ascii="Times New Roman" w:hAnsi="Times New Roman" w:cs="Times New Roman"/>
          <w:sz w:val="20"/>
          <w:szCs w:val="20"/>
        </w:rPr>
        <w:footnoteRef/>
      </w:r>
      <w:r w:rsidRPr="003658D1">
        <w:rPr>
          <w:rFonts w:ascii="Times New Roman" w:hAnsi="Times New Roman" w:cs="Times New Roman"/>
          <w:sz w:val="20"/>
          <w:szCs w:val="20"/>
        </w:rPr>
        <w:t xml:space="preserve"> LG Act s.5.94</w:t>
      </w:r>
      <w:r w:rsidRPr="003658D1">
        <w:rPr>
          <w:rFonts w:ascii="Times New Roman" w:hAnsi="Times New Roman" w:cs="Times New Roman"/>
          <w:sz w:val="20"/>
          <w:szCs w:val="20"/>
        </w:rPr>
        <w:fldChar w:fldCharType="begin"/>
      </w:r>
      <w:r w:rsidRPr="003658D1">
        <w:rPr>
          <w:rFonts w:ascii="Times New Roman" w:hAnsi="Times New Roman" w:cs="Times New Roman"/>
          <w:sz w:val="20"/>
          <w:szCs w:val="20"/>
        </w:rPr>
        <w:instrText xml:space="preserve"> TA \s "LG Act s.5.94" </w:instrText>
      </w:r>
      <w:r w:rsidRPr="003658D1">
        <w:rPr>
          <w:rFonts w:ascii="Times New Roman" w:hAnsi="Times New Roman" w:cs="Times New Roman"/>
          <w:sz w:val="20"/>
          <w:szCs w:val="20"/>
        </w:rPr>
        <w:fldChar w:fldCharType="end"/>
      </w:r>
      <w:r w:rsidRPr="003658D1">
        <w:rPr>
          <w:rFonts w:ascii="Times New Roman" w:hAnsi="Times New Roman" w:cs="Times New Roman"/>
          <w:sz w:val="20"/>
          <w:szCs w:val="20"/>
        </w:rPr>
        <w:t>(j)</w:t>
      </w:r>
    </w:p>
  </w:footnote>
  <w:footnote w:id="102">
    <w:p w14:paraId="048841A6" w14:textId="77777777" w:rsidR="00080784" w:rsidRPr="003658D1" w:rsidRDefault="00080784" w:rsidP="00080784">
      <w:pPr>
        <w:pStyle w:val="NoSpacing"/>
        <w:jc w:val="left"/>
        <w:rPr>
          <w:rFonts w:ascii="Times New Roman" w:hAnsi="Times New Roman" w:cs="Times New Roman"/>
          <w:sz w:val="20"/>
          <w:szCs w:val="20"/>
        </w:rPr>
      </w:pPr>
      <w:r w:rsidRPr="003658D1">
        <w:rPr>
          <w:rFonts w:ascii="Times New Roman" w:hAnsi="Times New Roman" w:cs="Times New Roman"/>
          <w:sz w:val="20"/>
          <w:szCs w:val="20"/>
        </w:rPr>
        <w:footnoteRef/>
      </w:r>
      <w:r w:rsidRPr="003658D1">
        <w:rPr>
          <w:rFonts w:ascii="Times New Roman" w:hAnsi="Times New Roman" w:cs="Times New Roman"/>
          <w:sz w:val="20"/>
          <w:szCs w:val="20"/>
        </w:rPr>
        <w:t xml:space="preserve"> LG Act s.5.94</w:t>
      </w:r>
      <w:r w:rsidRPr="003658D1">
        <w:rPr>
          <w:rFonts w:ascii="Times New Roman" w:hAnsi="Times New Roman" w:cs="Times New Roman"/>
          <w:sz w:val="20"/>
          <w:szCs w:val="20"/>
        </w:rPr>
        <w:fldChar w:fldCharType="begin"/>
      </w:r>
      <w:r w:rsidRPr="003658D1">
        <w:rPr>
          <w:rFonts w:ascii="Times New Roman" w:hAnsi="Times New Roman" w:cs="Times New Roman"/>
          <w:sz w:val="20"/>
          <w:szCs w:val="20"/>
        </w:rPr>
        <w:instrText xml:space="preserve"> TA \s "LG Act s.5.94" </w:instrText>
      </w:r>
      <w:r w:rsidRPr="003658D1">
        <w:rPr>
          <w:rFonts w:ascii="Times New Roman" w:hAnsi="Times New Roman" w:cs="Times New Roman"/>
          <w:sz w:val="20"/>
          <w:szCs w:val="20"/>
        </w:rPr>
        <w:fldChar w:fldCharType="end"/>
      </w:r>
      <w:r w:rsidRPr="003658D1">
        <w:rPr>
          <w:rFonts w:ascii="Times New Roman" w:hAnsi="Times New Roman" w:cs="Times New Roman"/>
          <w:sz w:val="20"/>
          <w:szCs w:val="20"/>
        </w:rPr>
        <w:t>(u)(ii), Admin Regs Reg.29(1)(e)</w:t>
      </w:r>
    </w:p>
  </w:footnote>
  <w:footnote w:id="103">
    <w:p w14:paraId="7A4B3B91" w14:textId="77777777" w:rsidR="00080784" w:rsidRPr="003658D1" w:rsidRDefault="00080784" w:rsidP="00080784">
      <w:pPr>
        <w:pStyle w:val="NoSpacing"/>
        <w:jc w:val="left"/>
        <w:rPr>
          <w:rFonts w:ascii="Times New Roman" w:hAnsi="Times New Roman" w:cs="Times New Roman"/>
          <w:sz w:val="20"/>
          <w:szCs w:val="20"/>
        </w:rPr>
      </w:pPr>
      <w:r w:rsidRPr="003658D1">
        <w:rPr>
          <w:rFonts w:ascii="Times New Roman" w:hAnsi="Times New Roman" w:cs="Times New Roman"/>
          <w:sz w:val="20"/>
          <w:szCs w:val="20"/>
        </w:rPr>
        <w:footnoteRef/>
      </w:r>
      <w:r w:rsidRPr="003658D1">
        <w:rPr>
          <w:rFonts w:ascii="Times New Roman" w:hAnsi="Times New Roman" w:cs="Times New Roman"/>
          <w:sz w:val="20"/>
          <w:szCs w:val="20"/>
        </w:rPr>
        <w:t xml:space="preserve"> by Functions Regs</w:t>
      </w:r>
      <w:r w:rsidRPr="003658D1">
        <w:rPr>
          <w:rFonts w:ascii="Times New Roman" w:hAnsi="Times New Roman" w:cs="Times New Roman"/>
          <w:sz w:val="20"/>
          <w:szCs w:val="20"/>
        </w:rPr>
        <w:fldChar w:fldCharType="begin"/>
      </w:r>
      <w:r w:rsidRPr="003658D1">
        <w:rPr>
          <w:rFonts w:ascii="Times New Roman" w:hAnsi="Times New Roman" w:cs="Times New Roman"/>
          <w:sz w:val="20"/>
          <w:szCs w:val="20"/>
        </w:rPr>
        <w:instrText xml:space="preserve"> XE “TENDERS:LG register of, public access” </w:instrText>
      </w:r>
      <w:r w:rsidRPr="003658D1">
        <w:rPr>
          <w:rFonts w:ascii="Times New Roman" w:hAnsi="Times New Roman" w:cs="Times New Roman"/>
          <w:sz w:val="20"/>
          <w:szCs w:val="20"/>
        </w:rPr>
        <w:fldChar w:fldCharType="end"/>
      </w:r>
      <w:r w:rsidRPr="003658D1">
        <w:rPr>
          <w:rFonts w:ascii="Times New Roman" w:hAnsi="Times New Roman" w:cs="Times New Roman"/>
          <w:sz w:val="20"/>
          <w:szCs w:val="20"/>
        </w:rPr>
        <w:fldChar w:fldCharType="begin"/>
      </w:r>
      <w:r w:rsidRPr="003658D1">
        <w:rPr>
          <w:rFonts w:ascii="Times New Roman" w:hAnsi="Times New Roman" w:cs="Times New Roman"/>
          <w:sz w:val="20"/>
          <w:szCs w:val="20"/>
        </w:rPr>
        <w:instrText xml:space="preserve"> XE "REGISTERS:Tenders, obligatory" </w:instrText>
      </w:r>
      <w:r w:rsidRPr="003658D1">
        <w:rPr>
          <w:rFonts w:ascii="Times New Roman" w:hAnsi="Times New Roman" w:cs="Times New Roman"/>
          <w:sz w:val="20"/>
          <w:szCs w:val="20"/>
        </w:rPr>
        <w:fldChar w:fldCharType="end"/>
      </w:r>
    </w:p>
  </w:footnote>
  <w:footnote w:id="104">
    <w:p w14:paraId="333927B5" w14:textId="77777777" w:rsidR="00080784" w:rsidRPr="003658D1" w:rsidRDefault="00080784" w:rsidP="00080784">
      <w:pPr>
        <w:pStyle w:val="NoSpacing"/>
        <w:jc w:val="left"/>
        <w:rPr>
          <w:rFonts w:ascii="Times New Roman" w:hAnsi="Times New Roman" w:cs="Times New Roman"/>
          <w:sz w:val="20"/>
          <w:szCs w:val="20"/>
        </w:rPr>
      </w:pPr>
      <w:r w:rsidRPr="003658D1">
        <w:rPr>
          <w:rFonts w:ascii="Times New Roman" w:hAnsi="Times New Roman" w:cs="Times New Roman"/>
          <w:sz w:val="20"/>
          <w:szCs w:val="20"/>
        </w:rPr>
        <w:footnoteRef/>
      </w:r>
      <w:r w:rsidRPr="003658D1">
        <w:rPr>
          <w:rFonts w:ascii="Times New Roman" w:hAnsi="Times New Roman" w:cs="Times New Roman"/>
          <w:sz w:val="20"/>
          <w:szCs w:val="20"/>
        </w:rPr>
        <w:t xml:space="preserve"> private roads not under LG control without more, buildings on or around may be: Scates v City of Stirling [2013] WADC 14</w:t>
      </w:r>
    </w:p>
  </w:footnote>
  <w:footnote w:id="105">
    <w:p w14:paraId="32B51250" w14:textId="77777777" w:rsidR="00080784" w:rsidRPr="003658D1" w:rsidRDefault="00080784" w:rsidP="00080784">
      <w:pPr>
        <w:pStyle w:val="NoSpacing"/>
        <w:jc w:val="left"/>
        <w:rPr>
          <w:rFonts w:ascii="Times New Roman" w:hAnsi="Times New Roman" w:cs="Times New Roman"/>
          <w:sz w:val="20"/>
          <w:szCs w:val="20"/>
        </w:rPr>
      </w:pPr>
      <w:r w:rsidRPr="003658D1">
        <w:rPr>
          <w:rFonts w:ascii="Times New Roman" w:hAnsi="Times New Roman" w:cs="Times New Roman"/>
          <w:sz w:val="20"/>
          <w:szCs w:val="20"/>
        </w:rPr>
        <w:footnoteRef/>
      </w:r>
      <w:r w:rsidRPr="003658D1">
        <w:rPr>
          <w:rFonts w:ascii="Times New Roman" w:hAnsi="Times New Roman" w:cs="Times New Roman"/>
          <w:sz w:val="20"/>
          <w:szCs w:val="20"/>
        </w:rPr>
        <w:t xml:space="preserve"> under </w:t>
      </w:r>
      <w:r w:rsidRPr="003658D1">
        <w:rPr>
          <w:rFonts w:ascii="Times New Roman" w:hAnsi="Times New Roman" w:cs="Times New Roman"/>
          <w:i/>
          <w:iCs/>
          <w:sz w:val="20"/>
          <w:szCs w:val="20"/>
        </w:rPr>
        <w:t>Land Act 1933</w:t>
      </w:r>
      <w:r w:rsidRPr="003658D1">
        <w:rPr>
          <w:rFonts w:ascii="Times New Roman" w:hAnsi="Times New Roman" w:cs="Times New Roman"/>
          <w:sz w:val="20"/>
          <w:szCs w:val="20"/>
        </w:rPr>
        <w:t xml:space="preserve"> s.10</w:t>
      </w:r>
    </w:p>
  </w:footnote>
  <w:footnote w:id="106">
    <w:p w14:paraId="678C4C72" w14:textId="77777777" w:rsidR="00080784" w:rsidRPr="003658D1" w:rsidRDefault="00080784" w:rsidP="00080784">
      <w:pPr>
        <w:pStyle w:val="NoSpacing"/>
        <w:jc w:val="left"/>
        <w:rPr>
          <w:rFonts w:ascii="Times New Roman" w:hAnsi="Times New Roman" w:cs="Times New Roman"/>
          <w:sz w:val="20"/>
          <w:szCs w:val="20"/>
        </w:rPr>
      </w:pPr>
      <w:r w:rsidRPr="003658D1">
        <w:rPr>
          <w:rFonts w:ascii="Times New Roman" w:hAnsi="Times New Roman" w:cs="Times New Roman"/>
          <w:sz w:val="20"/>
          <w:szCs w:val="20"/>
        </w:rPr>
        <w:footnoteRef/>
      </w:r>
      <w:r w:rsidRPr="003658D1">
        <w:rPr>
          <w:rFonts w:ascii="Times New Roman" w:hAnsi="Times New Roman" w:cs="Times New Roman"/>
          <w:sz w:val="20"/>
          <w:szCs w:val="20"/>
        </w:rPr>
        <w:t xml:space="preserve"> LG Act s.3</w:t>
      </w:r>
      <w:r w:rsidRPr="003658D1">
        <w:rPr>
          <w:rFonts w:ascii="Times New Roman" w:hAnsi="Times New Roman" w:cs="Times New Roman"/>
          <w:sz w:val="20"/>
          <w:szCs w:val="20"/>
        </w:rPr>
        <w:fldChar w:fldCharType="begin"/>
      </w:r>
      <w:r w:rsidRPr="003658D1">
        <w:rPr>
          <w:rFonts w:ascii="Times New Roman" w:hAnsi="Times New Roman" w:cs="Times New Roman"/>
          <w:sz w:val="20"/>
          <w:szCs w:val="20"/>
        </w:rPr>
        <w:instrText xml:space="preserve"> TA \s "LG Act s.3" </w:instrText>
      </w:r>
      <w:r w:rsidRPr="003658D1">
        <w:rPr>
          <w:rFonts w:ascii="Times New Roman" w:hAnsi="Times New Roman" w:cs="Times New Roman"/>
          <w:sz w:val="20"/>
          <w:szCs w:val="20"/>
        </w:rPr>
        <w:fldChar w:fldCharType="end"/>
      </w:r>
      <w:r w:rsidRPr="003658D1">
        <w:rPr>
          <w:rFonts w:ascii="Times New Roman" w:hAnsi="Times New Roman" w:cs="Times New Roman"/>
          <w:sz w:val="20"/>
          <w:szCs w:val="20"/>
        </w:rPr>
        <w:t>.52(4)</w:t>
      </w:r>
    </w:p>
  </w:footnote>
  <w:footnote w:id="107">
    <w:p w14:paraId="0C5D92E6" w14:textId="77777777" w:rsidR="00080784" w:rsidRPr="003658D1" w:rsidRDefault="00080784" w:rsidP="00080784">
      <w:pPr>
        <w:pStyle w:val="NoSpacing"/>
        <w:jc w:val="left"/>
        <w:rPr>
          <w:rFonts w:ascii="Times New Roman" w:hAnsi="Times New Roman" w:cs="Times New Roman"/>
          <w:sz w:val="20"/>
          <w:szCs w:val="20"/>
        </w:rPr>
      </w:pPr>
      <w:r w:rsidRPr="003658D1">
        <w:rPr>
          <w:rFonts w:ascii="Times New Roman" w:hAnsi="Times New Roman" w:cs="Times New Roman"/>
          <w:sz w:val="20"/>
          <w:szCs w:val="20"/>
        </w:rPr>
        <w:footnoteRef/>
      </w:r>
      <w:r w:rsidRPr="003658D1">
        <w:rPr>
          <w:rFonts w:ascii="Times New Roman" w:hAnsi="Times New Roman" w:cs="Times New Roman"/>
          <w:sz w:val="20"/>
          <w:szCs w:val="20"/>
        </w:rPr>
        <w:t xml:space="preserve"> LG Act s.9.69(3)</w:t>
      </w:r>
    </w:p>
  </w:footnote>
  <w:footnote w:id="108">
    <w:p w14:paraId="7CD94117" w14:textId="77777777" w:rsidR="00080784" w:rsidRPr="003658D1" w:rsidRDefault="00080784" w:rsidP="00080784">
      <w:pPr>
        <w:pStyle w:val="NoSpacing"/>
        <w:jc w:val="left"/>
        <w:rPr>
          <w:rFonts w:ascii="Times New Roman" w:hAnsi="Times New Roman" w:cs="Times New Roman"/>
          <w:sz w:val="20"/>
          <w:szCs w:val="20"/>
        </w:rPr>
      </w:pPr>
      <w:r w:rsidRPr="003658D1">
        <w:rPr>
          <w:rFonts w:ascii="Times New Roman" w:hAnsi="Times New Roman" w:cs="Times New Roman"/>
          <w:sz w:val="20"/>
          <w:szCs w:val="20"/>
        </w:rPr>
        <w:footnoteRef/>
      </w:r>
      <w:r w:rsidRPr="003658D1">
        <w:rPr>
          <w:rFonts w:ascii="Times New Roman" w:hAnsi="Times New Roman" w:cs="Times New Roman"/>
          <w:sz w:val="20"/>
          <w:szCs w:val="20"/>
        </w:rPr>
        <w:t xml:space="preserve"> except Magistrates Courts Decisions, application must be made for proceedings transcripts, decisions rarely reported</w:t>
      </w:r>
    </w:p>
  </w:footnote>
  <w:footnote w:id="109">
    <w:p w14:paraId="35A310C2" w14:textId="77777777" w:rsidR="00080784" w:rsidRPr="003658D1" w:rsidRDefault="00080784" w:rsidP="00080784">
      <w:pPr>
        <w:pStyle w:val="NoSpacing"/>
        <w:jc w:val="left"/>
        <w:rPr>
          <w:rFonts w:ascii="Times New Roman" w:hAnsi="Times New Roman" w:cs="Times New Roman"/>
          <w:sz w:val="20"/>
          <w:szCs w:val="20"/>
        </w:rPr>
      </w:pPr>
      <w:r w:rsidRPr="003658D1">
        <w:rPr>
          <w:rFonts w:ascii="Times New Roman" w:hAnsi="Times New Roman" w:cs="Times New Roman"/>
          <w:sz w:val="20"/>
          <w:szCs w:val="20"/>
        </w:rPr>
        <w:footnoteRef/>
      </w:r>
      <w:r w:rsidRPr="003658D1">
        <w:rPr>
          <w:rFonts w:ascii="Times New Roman" w:hAnsi="Times New Roman" w:cs="Times New Roman"/>
          <w:sz w:val="20"/>
          <w:szCs w:val="20"/>
        </w:rPr>
        <w:t xml:space="preserve"> </w:t>
      </w:r>
      <w:r w:rsidRPr="003658D1">
        <w:rPr>
          <w:rFonts w:ascii="Times New Roman" w:hAnsi="Times New Roman" w:cs="Times New Roman"/>
          <w:i/>
          <w:iCs/>
          <w:sz w:val="20"/>
          <w:szCs w:val="20"/>
        </w:rPr>
        <w:t>Rules of the Supreme Court 1971</w:t>
      </w:r>
      <w:r w:rsidRPr="003658D1">
        <w:rPr>
          <w:rFonts w:ascii="Times New Roman" w:hAnsi="Times New Roman" w:cs="Times New Roman"/>
          <w:sz w:val="20"/>
          <w:szCs w:val="20"/>
        </w:rPr>
        <w:t xml:space="preserve">(WA) Order 67B Rule 6; </w:t>
      </w:r>
      <w:r w:rsidRPr="003658D1">
        <w:rPr>
          <w:rFonts w:ascii="Times New Roman" w:hAnsi="Times New Roman" w:cs="Times New Roman"/>
          <w:i/>
          <w:iCs/>
          <w:sz w:val="20"/>
          <w:szCs w:val="20"/>
        </w:rPr>
        <w:t>District Court Rules 2005</w:t>
      </w:r>
      <w:r w:rsidRPr="003658D1">
        <w:rPr>
          <w:rFonts w:ascii="Times New Roman" w:hAnsi="Times New Roman" w:cs="Times New Roman"/>
          <w:sz w:val="20"/>
          <w:szCs w:val="20"/>
        </w:rPr>
        <w:t xml:space="preserve"> (WA) Part 10 Rule 71; </w:t>
      </w:r>
      <w:r w:rsidRPr="003658D1">
        <w:rPr>
          <w:rFonts w:ascii="Times New Roman" w:hAnsi="Times New Roman" w:cs="Times New Roman"/>
          <w:i/>
          <w:iCs/>
          <w:sz w:val="20"/>
          <w:szCs w:val="20"/>
        </w:rPr>
        <w:t>Magistrates Court Act 2004</w:t>
      </w:r>
      <w:r w:rsidRPr="003658D1">
        <w:rPr>
          <w:rFonts w:ascii="Times New Roman" w:hAnsi="Times New Roman" w:cs="Times New Roman"/>
          <w:sz w:val="20"/>
          <w:szCs w:val="20"/>
        </w:rPr>
        <w:t xml:space="preserve"> (WA) s.34(8); </w:t>
      </w:r>
      <w:r w:rsidRPr="003658D1">
        <w:rPr>
          <w:rFonts w:ascii="Times New Roman" w:hAnsi="Times New Roman" w:cs="Times New Roman"/>
          <w:i/>
          <w:iCs/>
          <w:sz w:val="20"/>
          <w:szCs w:val="20"/>
        </w:rPr>
        <w:t>Magistrates Court (General Rules) 2005</w:t>
      </w:r>
      <w:r w:rsidRPr="003658D1">
        <w:rPr>
          <w:rFonts w:ascii="Times New Roman" w:hAnsi="Times New Roman" w:cs="Times New Roman"/>
          <w:sz w:val="20"/>
          <w:szCs w:val="20"/>
        </w:rPr>
        <w:t xml:space="preserve"> (WA) Part 5, Rule 37; contact SAT for records not on its Public Register </w:t>
      </w:r>
    </w:p>
  </w:footnote>
  <w:footnote w:id="110">
    <w:p w14:paraId="4BC6B0A0" w14:textId="77777777" w:rsidR="00080784" w:rsidRPr="003658D1" w:rsidRDefault="00080784" w:rsidP="00080784">
      <w:pPr>
        <w:pStyle w:val="NoSpacing"/>
        <w:jc w:val="left"/>
        <w:rPr>
          <w:rFonts w:ascii="Times New Roman" w:hAnsi="Times New Roman" w:cs="Times New Roman"/>
          <w:sz w:val="20"/>
          <w:szCs w:val="20"/>
        </w:rPr>
      </w:pPr>
      <w:r w:rsidRPr="003658D1">
        <w:rPr>
          <w:rFonts w:ascii="Times New Roman" w:hAnsi="Times New Roman" w:cs="Times New Roman"/>
          <w:sz w:val="20"/>
          <w:szCs w:val="20"/>
        </w:rPr>
        <w:footnoteRef/>
      </w:r>
      <w:r w:rsidRPr="003658D1">
        <w:rPr>
          <w:rFonts w:ascii="Times New Roman" w:hAnsi="Times New Roman" w:cs="Times New Roman"/>
          <w:sz w:val="20"/>
          <w:szCs w:val="20"/>
        </w:rPr>
        <w:t xml:space="preserve"> transcripts can be costly</w:t>
      </w:r>
    </w:p>
  </w:footnote>
  <w:footnote w:id="111">
    <w:p w14:paraId="2072D546" w14:textId="77777777" w:rsidR="00080784" w:rsidRPr="003658D1" w:rsidRDefault="00080784" w:rsidP="00080784">
      <w:pPr>
        <w:pStyle w:val="NoSpacing"/>
        <w:jc w:val="left"/>
        <w:rPr>
          <w:rFonts w:ascii="Times New Roman" w:hAnsi="Times New Roman" w:cs="Times New Roman"/>
          <w:sz w:val="20"/>
          <w:szCs w:val="20"/>
        </w:rPr>
      </w:pPr>
      <w:r w:rsidRPr="003658D1">
        <w:rPr>
          <w:rFonts w:ascii="Times New Roman" w:hAnsi="Times New Roman" w:cs="Times New Roman"/>
          <w:sz w:val="20"/>
          <w:szCs w:val="20"/>
        </w:rPr>
        <w:footnoteRef/>
      </w:r>
      <w:r w:rsidRPr="003658D1">
        <w:rPr>
          <w:rFonts w:ascii="Times New Roman" w:hAnsi="Times New Roman" w:cs="Times New Roman"/>
          <w:sz w:val="20"/>
          <w:szCs w:val="20"/>
        </w:rPr>
        <w:t xml:space="preserve"> LG Act s.5.94</w:t>
      </w:r>
      <w:r w:rsidRPr="003658D1">
        <w:rPr>
          <w:rFonts w:ascii="Times New Roman" w:hAnsi="Times New Roman" w:cs="Times New Roman"/>
          <w:sz w:val="20"/>
          <w:szCs w:val="20"/>
        </w:rPr>
        <w:fldChar w:fldCharType="begin"/>
      </w:r>
      <w:r w:rsidRPr="003658D1">
        <w:rPr>
          <w:rFonts w:ascii="Times New Roman" w:hAnsi="Times New Roman" w:cs="Times New Roman"/>
          <w:sz w:val="20"/>
          <w:szCs w:val="20"/>
        </w:rPr>
        <w:instrText xml:space="preserve"> TA \s "LG Act s.5.94" </w:instrText>
      </w:r>
      <w:r w:rsidRPr="003658D1">
        <w:rPr>
          <w:rFonts w:ascii="Times New Roman" w:hAnsi="Times New Roman" w:cs="Times New Roman"/>
          <w:sz w:val="20"/>
          <w:szCs w:val="20"/>
        </w:rPr>
        <w:fldChar w:fldCharType="end"/>
      </w:r>
      <w:r w:rsidRPr="003658D1">
        <w:rPr>
          <w:rFonts w:ascii="Times New Roman" w:hAnsi="Times New Roman" w:cs="Times New Roman"/>
          <w:sz w:val="20"/>
          <w:szCs w:val="20"/>
        </w:rPr>
        <w:t>(u)(ii); Admin Regs Reg.29(1)(bc)</w:t>
      </w:r>
    </w:p>
  </w:footnote>
  <w:footnote w:id="112">
    <w:p w14:paraId="706CAE87" w14:textId="77777777" w:rsidR="00080784" w:rsidRPr="003658D1" w:rsidRDefault="00080784" w:rsidP="00080784">
      <w:pPr>
        <w:pStyle w:val="NoSpacing"/>
        <w:jc w:val="left"/>
        <w:rPr>
          <w:rFonts w:ascii="Times New Roman" w:hAnsi="Times New Roman" w:cs="Times New Roman"/>
          <w:sz w:val="20"/>
          <w:szCs w:val="20"/>
        </w:rPr>
      </w:pPr>
      <w:r w:rsidRPr="003658D1">
        <w:rPr>
          <w:rFonts w:ascii="Times New Roman" w:hAnsi="Times New Roman" w:cs="Times New Roman"/>
          <w:sz w:val="20"/>
          <w:szCs w:val="20"/>
        </w:rPr>
        <w:footnoteRef/>
      </w:r>
      <w:r w:rsidRPr="003658D1">
        <w:rPr>
          <w:rFonts w:ascii="Times New Roman" w:hAnsi="Times New Roman" w:cs="Times New Roman"/>
          <w:sz w:val="20"/>
          <w:szCs w:val="20"/>
        </w:rPr>
        <w:t xml:space="preserve"> LG Act s.5.94</w:t>
      </w:r>
      <w:r w:rsidRPr="003658D1">
        <w:rPr>
          <w:rFonts w:ascii="Times New Roman" w:hAnsi="Times New Roman" w:cs="Times New Roman"/>
          <w:sz w:val="20"/>
          <w:szCs w:val="20"/>
        </w:rPr>
        <w:fldChar w:fldCharType="begin"/>
      </w:r>
      <w:r w:rsidRPr="003658D1">
        <w:rPr>
          <w:rFonts w:ascii="Times New Roman" w:hAnsi="Times New Roman" w:cs="Times New Roman"/>
          <w:sz w:val="20"/>
          <w:szCs w:val="20"/>
        </w:rPr>
        <w:instrText xml:space="preserve"> TA \s "LG Act s.5.94" </w:instrText>
      </w:r>
      <w:r w:rsidRPr="003658D1">
        <w:rPr>
          <w:rFonts w:ascii="Times New Roman" w:hAnsi="Times New Roman" w:cs="Times New Roman"/>
          <w:sz w:val="20"/>
          <w:szCs w:val="20"/>
        </w:rPr>
        <w:fldChar w:fldCharType="end"/>
      </w:r>
      <w:r w:rsidRPr="003658D1">
        <w:rPr>
          <w:rFonts w:ascii="Times New Roman" w:hAnsi="Times New Roman" w:cs="Times New Roman"/>
          <w:sz w:val="20"/>
          <w:szCs w:val="20"/>
        </w:rPr>
        <w:t>(u)(ii); Admin Regs Reg.29(1)(d)</w:t>
      </w:r>
    </w:p>
  </w:footnote>
  <w:footnote w:id="113">
    <w:p w14:paraId="1470518E" w14:textId="77777777" w:rsidR="00080784" w:rsidRPr="003658D1" w:rsidRDefault="00080784" w:rsidP="00080784">
      <w:pPr>
        <w:pStyle w:val="FootnoteText"/>
        <w:jc w:val="left"/>
        <w:rPr>
          <w:rFonts w:ascii="Times New Roman" w:hAnsi="Times New Roman" w:cs="Times New Roman"/>
        </w:rPr>
      </w:pPr>
      <w:r w:rsidRPr="003658D1">
        <w:rPr>
          <w:rFonts w:ascii="Times New Roman" w:hAnsi="Times New Roman" w:cs="Times New Roman"/>
        </w:rPr>
        <w:footnoteRef/>
      </w:r>
      <w:r w:rsidRPr="003658D1">
        <w:rPr>
          <w:rFonts w:ascii="Times New Roman" w:hAnsi="Times New Roman" w:cs="Times New Roman"/>
        </w:rPr>
        <w:t xml:space="preserve"> JSCDL Annual Report 2021 footnote 36 on page 11</w:t>
      </w:r>
    </w:p>
  </w:footnote>
  <w:footnote w:id="114">
    <w:p w14:paraId="33F56644" w14:textId="77777777" w:rsidR="00080784" w:rsidRPr="003658D1" w:rsidRDefault="00080784" w:rsidP="00080784">
      <w:pPr>
        <w:pStyle w:val="FootnoteText"/>
        <w:jc w:val="left"/>
        <w:rPr>
          <w:rFonts w:ascii="Times New Roman" w:hAnsi="Times New Roman" w:cs="Times New Roman"/>
        </w:rPr>
      </w:pPr>
      <w:r w:rsidRPr="003658D1">
        <w:rPr>
          <w:rFonts w:ascii="Times New Roman" w:hAnsi="Times New Roman" w:cs="Times New Roman"/>
        </w:rPr>
        <w:footnoteRef/>
      </w:r>
      <w:r w:rsidRPr="003658D1">
        <w:rPr>
          <w:rFonts w:ascii="Times New Roman" w:hAnsi="Times New Roman" w:cs="Times New Roman"/>
        </w:rPr>
        <w:t xml:space="preserve"> for example, </w:t>
      </w:r>
      <w:r w:rsidRPr="003658D1">
        <w:rPr>
          <w:rFonts w:ascii="Times New Roman" w:hAnsi="Times New Roman" w:cs="Times New Roman"/>
          <w:i/>
          <w:iCs/>
        </w:rPr>
        <w:t>Local Law - Town of Cottesloe Local Government Property</w:t>
      </w:r>
      <w:r w:rsidRPr="003658D1">
        <w:rPr>
          <w:rFonts w:ascii="Times New Roman" w:hAnsi="Times New Roman" w:cs="Times New Roman"/>
        </w:rPr>
        <w:t xml:space="preserve"> cl.2.5</w:t>
      </w:r>
    </w:p>
  </w:footnote>
  <w:footnote w:id="115">
    <w:p w14:paraId="68610296" w14:textId="77777777" w:rsidR="00080784" w:rsidRPr="003658D1" w:rsidRDefault="00080784" w:rsidP="00080784">
      <w:pPr>
        <w:pStyle w:val="FootnoteText"/>
        <w:jc w:val="left"/>
        <w:rPr>
          <w:rFonts w:ascii="Times New Roman" w:hAnsi="Times New Roman" w:cs="Times New Roman"/>
        </w:rPr>
      </w:pPr>
      <w:r w:rsidRPr="003658D1">
        <w:rPr>
          <w:rFonts w:ascii="Times New Roman" w:hAnsi="Times New Roman" w:cs="Times New Roman"/>
        </w:rPr>
        <w:footnoteRef/>
      </w:r>
      <w:r w:rsidRPr="003658D1">
        <w:rPr>
          <w:rFonts w:ascii="Times New Roman" w:hAnsi="Times New Roman" w:cs="Times New Roman"/>
        </w:rPr>
        <w:t xml:space="preserve"> </w:t>
      </w:r>
      <w:r w:rsidRPr="003658D1">
        <w:rPr>
          <w:rFonts w:ascii="Times New Roman" w:hAnsi="Times New Roman" w:cs="Times New Roman"/>
          <w:i/>
          <w:iCs/>
        </w:rPr>
        <w:t>Water Services Code of Conduct (Customer Service Standards) 2018</w:t>
      </w:r>
      <w:r w:rsidRPr="003658D1">
        <w:rPr>
          <w:rFonts w:ascii="Times New Roman" w:hAnsi="Times New Roman" w:cs="Times New Roman"/>
        </w:rPr>
        <w:t xml:space="preserve"> (as updated) cl.49</w:t>
      </w:r>
    </w:p>
  </w:footnote>
  <w:footnote w:id="116">
    <w:p w14:paraId="6CAD240F" w14:textId="77777777" w:rsidR="00080784" w:rsidRPr="003658D1" w:rsidRDefault="00080784" w:rsidP="00080784">
      <w:pPr>
        <w:pStyle w:val="FootnoteText"/>
        <w:rPr>
          <w:rFonts w:ascii="Times New Roman" w:hAnsi="Times New Roman" w:cs="Times New Roman"/>
        </w:rPr>
      </w:pPr>
      <w:r w:rsidRPr="003658D1">
        <w:rPr>
          <w:rFonts w:ascii="Times New Roman" w:hAnsi="Times New Roman" w:cs="Times New Roman"/>
        </w:rPr>
        <w:footnoteRef/>
      </w:r>
      <w:r w:rsidRPr="003658D1">
        <w:rPr>
          <w:rFonts w:ascii="Times New Roman" w:hAnsi="Times New Roman" w:cs="Times New Roman"/>
        </w:rPr>
        <w:t xml:space="preserve"> PID Act s.23(1)(e); Council can require this on LG website under Council policy manual; PID Act does not provide where it should be published, but must be available at LG offices on request as minimum</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4F89425" w14:textId="77777777" w:rsidR="009C68E6" w:rsidRDefault="009C68E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DA43FD5" w14:textId="3E0734DE" w:rsidR="00211B45" w:rsidRDefault="00425039" w:rsidP="00425039">
    <w:pPr>
      <w:pStyle w:val="Header"/>
      <w:tabs>
        <w:tab w:val="clear" w:pos="4513"/>
        <w:tab w:val="clear" w:pos="9026"/>
        <w:tab w:val="left" w:pos="3540"/>
      </w:tabs>
    </w:pPr>
    <w:r w:rsidRPr="00CB742C">
      <w:rPr>
        <w:rFonts w:cstheme="minorHAnsi"/>
        <w:noProof/>
      </w:rPr>
      <w:drawing>
        <wp:anchor distT="0" distB="0" distL="114300" distR="114300" simplePos="0" relativeHeight="251658240" behindDoc="0" locked="0" layoutInCell="1" allowOverlap="1" wp14:anchorId="2A11EBCB" wp14:editId="1E22817D">
          <wp:simplePos x="0" y="0"/>
          <wp:positionH relativeFrom="column">
            <wp:posOffset>1866900</wp:posOffset>
          </wp:positionH>
          <wp:positionV relativeFrom="paragraph">
            <wp:posOffset>-238760</wp:posOffset>
          </wp:positionV>
          <wp:extent cx="1575520" cy="485775"/>
          <wp:effectExtent l="0" t="0" r="5715" b="0"/>
          <wp:wrapNone/>
          <wp:docPr id="1865114817" name="Picture 1" descr="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1" descr="Text&#10;&#10;Description automatically generated"/>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1575520" cy="485775"/>
                  </a:xfrm>
                  <a:prstGeom prst="rect">
                    <a:avLst/>
                  </a:prstGeom>
                </pic:spPr>
              </pic:pic>
            </a:graphicData>
          </a:graphic>
          <wp14:sizeRelH relativeFrom="page">
            <wp14:pctWidth>0</wp14:pctWidth>
          </wp14:sizeRelH>
          <wp14:sizeRelV relativeFrom="page">
            <wp14:pctHeight>0</wp14:pctHeight>
          </wp14:sizeRelV>
        </wp:anchor>
      </w:drawing>
    </w:r>
    <w:r>
      <w:tab/>
    </w:r>
  </w:p>
  <w:p w14:paraId="7F879886" w14:textId="77777777" w:rsidR="0014323D" w:rsidRDefault="0014323D">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3BE24BD" w14:textId="77777777" w:rsidR="009C68E6" w:rsidRDefault="009C68E6">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81701CD"/>
    <w:multiLevelType w:val="hybridMultilevel"/>
    <w:tmpl w:val="03E4BFAC"/>
    <w:lvl w:ilvl="0" w:tplc="9E742EDA">
      <w:start w:val="1"/>
      <w:numFmt w:val="decimal"/>
      <w:lvlText w:val="%1."/>
      <w:lvlJc w:val="left"/>
      <w:pPr>
        <w:ind w:left="360" w:hanging="360"/>
      </w:pPr>
      <w:rPr>
        <w:i w:val="0"/>
        <w:iCs w:val="0"/>
      </w:r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1" w15:restartNumberingAfterBreak="0">
    <w:nsid w:val="14687EDC"/>
    <w:multiLevelType w:val="hybridMultilevel"/>
    <w:tmpl w:val="5F8E406E"/>
    <w:lvl w:ilvl="0" w:tplc="0E90233A">
      <w:start w:val="1"/>
      <w:numFmt w:val="decimal"/>
      <w:lvlText w:val="%1."/>
      <w:lvlJc w:val="left"/>
      <w:pPr>
        <w:ind w:left="360" w:hanging="360"/>
      </w:p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2" w15:restartNumberingAfterBreak="0">
    <w:nsid w:val="25F027C2"/>
    <w:multiLevelType w:val="hybridMultilevel"/>
    <w:tmpl w:val="F8D00CD4"/>
    <w:lvl w:ilvl="0" w:tplc="00703B54">
      <w:start w:val="1"/>
      <w:numFmt w:val="bullet"/>
      <w:lvlText w:val="•"/>
      <w:lvlJc w:val="left"/>
      <w:pPr>
        <w:ind w:left="360" w:hanging="360"/>
      </w:pPr>
      <w:rPr>
        <w:sz w:val="16"/>
        <w:szCs w:val="16"/>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3" w15:restartNumberingAfterBreak="0">
    <w:nsid w:val="597E0B89"/>
    <w:multiLevelType w:val="hybridMultilevel"/>
    <w:tmpl w:val="5B8C9AC8"/>
    <w:lvl w:ilvl="0" w:tplc="E2E0698C">
      <w:numFmt w:val="bullet"/>
      <w:lvlText w:val="•"/>
      <w:lvlJc w:val="left"/>
      <w:pPr>
        <w:ind w:left="720" w:hanging="360"/>
      </w:pPr>
      <w:rPr>
        <w:rFonts w:hint="default"/>
        <w:lang w:val="en-US" w:eastAsia="en-US" w:bidi="ar-SA"/>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abstractNumId w:val="0"/>
  </w:num>
  <w:num w:numId="2">
    <w:abstractNumId w:val="2"/>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savePreviewPicture/>
  <w:hdrShapeDefaults>
    <o:shapedefaults v:ext="edit" spidmax="2049"/>
  </w:hdrShapeDefaults>
  <w:footnotePr>
    <w:numRestart w:val="eachPage"/>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869B3"/>
    <w:rsid w:val="00002EAB"/>
    <w:rsid w:val="000141E3"/>
    <w:rsid w:val="00056A3D"/>
    <w:rsid w:val="00080784"/>
    <w:rsid w:val="0008718B"/>
    <w:rsid w:val="000A11D9"/>
    <w:rsid w:val="000B0E94"/>
    <w:rsid w:val="000C1CAF"/>
    <w:rsid w:val="0014323D"/>
    <w:rsid w:val="00162CCD"/>
    <w:rsid w:val="001646A8"/>
    <w:rsid w:val="00164B4A"/>
    <w:rsid w:val="0017394E"/>
    <w:rsid w:val="00182148"/>
    <w:rsid w:val="00190217"/>
    <w:rsid w:val="0019490D"/>
    <w:rsid w:val="00195A3F"/>
    <w:rsid w:val="001A0288"/>
    <w:rsid w:val="001A0DFD"/>
    <w:rsid w:val="001A217D"/>
    <w:rsid w:val="001C57B2"/>
    <w:rsid w:val="001D2182"/>
    <w:rsid w:val="00203E03"/>
    <w:rsid w:val="002057C6"/>
    <w:rsid w:val="00211B45"/>
    <w:rsid w:val="002266C5"/>
    <w:rsid w:val="00231BE1"/>
    <w:rsid w:val="00231F22"/>
    <w:rsid w:val="002447D1"/>
    <w:rsid w:val="0026118B"/>
    <w:rsid w:val="002A1395"/>
    <w:rsid w:val="002A6013"/>
    <w:rsid w:val="002A688A"/>
    <w:rsid w:val="002B5789"/>
    <w:rsid w:val="002D57F1"/>
    <w:rsid w:val="002E601F"/>
    <w:rsid w:val="0031508F"/>
    <w:rsid w:val="00350327"/>
    <w:rsid w:val="003658D1"/>
    <w:rsid w:val="003666B0"/>
    <w:rsid w:val="00377ABA"/>
    <w:rsid w:val="0038597B"/>
    <w:rsid w:val="00385F61"/>
    <w:rsid w:val="003F3610"/>
    <w:rsid w:val="00405D79"/>
    <w:rsid w:val="00425039"/>
    <w:rsid w:val="0044003E"/>
    <w:rsid w:val="00477C0C"/>
    <w:rsid w:val="004869B3"/>
    <w:rsid w:val="004D68C8"/>
    <w:rsid w:val="00501884"/>
    <w:rsid w:val="00534D97"/>
    <w:rsid w:val="0053723A"/>
    <w:rsid w:val="00541394"/>
    <w:rsid w:val="005835E0"/>
    <w:rsid w:val="0058460F"/>
    <w:rsid w:val="005E018D"/>
    <w:rsid w:val="005F45C2"/>
    <w:rsid w:val="00603327"/>
    <w:rsid w:val="00611BFE"/>
    <w:rsid w:val="00664D7C"/>
    <w:rsid w:val="006738C4"/>
    <w:rsid w:val="006C0A10"/>
    <w:rsid w:val="006C27C6"/>
    <w:rsid w:val="00740776"/>
    <w:rsid w:val="007664F1"/>
    <w:rsid w:val="007A53E5"/>
    <w:rsid w:val="007E3115"/>
    <w:rsid w:val="007F159C"/>
    <w:rsid w:val="007F6BF5"/>
    <w:rsid w:val="0080351B"/>
    <w:rsid w:val="00806D85"/>
    <w:rsid w:val="00811995"/>
    <w:rsid w:val="00877EDA"/>
    <w:rsid w:val="008C1EF3"/>
    <w:rsid w:val="008E782F"/>
    <w:rsid w:val="008F3EB0"/>
    <w:rsid w:val="00930832"/>
    <w:rsid w:val="0094192F"/>
    <w:rsid w:val="009543B0"/>
    <w:rsid w:val="00980B01"/>
    <w:rsid w:val="009910E8"/>
    <w:rsid w:val="009B6989"/>
    <w:rsid w:val="009C68E6"/>
    <w:rsid w:val="00A06700"/>
    <w:rsid w:val="00AC1F3E"/>
    <w:rsid w:val="00AE0989"/>
    <w:rsid w:val="00B24A85"/>
    <w:rsid w:val="00B4479B"/>
    <w:rsid w:val="00BB0C6E"/>
    <w:rsid w:val="00BB1F3E"/>
    <w:rsid w:val="00BB43FE"/>
    <w:rsid w:val="00BF5FC7"/>
    <w:rsid w:val="00C36F25"/>
    <w:rsid w:val="00C56F46"/>
    <w:rsid w:val="00C6078D"/>
    <w:rsid w:val="00C744AD"/>
    <w:rsid w:val="00C744E2"/>
    <w:rsid w:val="00C93045"/>
    <w:rsid w:val="00C93FC3"/>
    <w:rsid w:val="00D02FE8"/>
    <w:rsid w:val="00D12C19"/>
    <w:rsid w:val="00D12E3A"/>
    <w:rsid w:val="00D1465A"/>
    <w:rsid w:val="00D26034"/>
    <w:rsid w:val="00D51361"/>
    <w:rsid w:val="00D91077"/>
    <w:rsid w:val="00DB421D"/>
    <w:rsid w:val="00DB7F09"/>
    <w:rsid w:val="00DC0CD0"/>
    <w:rsid w:val="00DC6733"/>
    <w:rsid w:val="00DD157C"/>
    <w:rsid w:val="00E01CDB"/>
    <w:rsid w:val="00E162B9"/>
    <w:rsid w:val="00E21EC9"/>
    <w:rsid w:val="00E2617F"/>
    <w:rsid w:val="00E51CAD"/>
    <w:rsid w:val="00E661F6"/>
    <w:rsid w:val="00E86D07"/>
    <w:rsid w:val="00E94B20"/>
    <w:rsid w:val="00EC097B"/>
    <w:rsid w:val="00EC1DF9"/>
    <w:rsid w:val="00ED1095"/>
    <w:rsid w:val="00EF4A97"/>
    <w:rsid w:val="00F16726"/>
    <w:rsid w:val="00F17BF5"/>
    <w:rsid w:val="00F244EE"/>
    <w:rsid w:val="00F25586"/>
    <w:rsid w:val="00F34452"/>
    <w:rsid w:val="00F52B79"/>
    <w:rsid w:val="00F67406"/>
    <w:rsid w:val="00F95F6D"/>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DB0507E"/>
  <w15:chartTrackingRefBased/>
  <w15:docId w15:val="{10D64BFB-E0E5-4050-9A45-FF91DBAB08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kern w:val="2"/>
        <w:sz w:val="24"/>
        <w:szCs w:val="24"/>
        <w:lang w:val="en-AU" w:eastAsia="en-US" w:bidi="ar-SA"/>
        <w14:ligatures w14:val="standardContextual"/>
      </w:rPr>
    </w:rPrDefault>
    <w:pPrDefault>
      <w:pPr>
        <w:spacing w:after="160" w:line="278"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4869B3"/>
    <w:pPr>
      <w:spacing w:after="0" w:line="240" w:lineRule="auto"/>
      <w:jc w:val="both"/>
    </w:pPr>
    <w:rPr>
      <w:rFonts w:eastAsiaTheme="minorEastAsia"/>
      <w:kern w:val="0"/>
      <w:sz w:val="22"/>
      <w:szCs w:val="22"/>
      <w:lang w:eastAsia="en-AU"/>
      <w14:ligatures w14:val="none"/>
    </w:rPr>
  </w:style>
  <w:style w:type="paragraph" w:styleId="Heading1">
    <w:name w:val="heading 1"/>
    <w:basedOn w:val="Normal"/>
    <w:next w:val="Normal"/>
    <w:link w:val="Heading1Char"/>
    <w:uiPriority w:val="9"/>
    <w:qFormat/>
    <w:rsid w:val="004869B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4869B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4869B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869B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869B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869B3"/>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869B3"/>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869B3"/>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869B3"/>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869B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869B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4869B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869B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869B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869B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869B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869B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869B3"/>
    <w:rPr>
      <w:rFonts w:eastAsiaTheme="majorEastAsia" w:cstheme="majorBidi"/>
      <w:color w:val="272727" w:themeColor="text1" w:themeTint="D8"/>
    </w:rPr>
  </w:style>
  <w:style w:type="paragraph" w:styleId="Title">
    <w:name w:val="Title"/>
    <w:basedOn w:val="Normal"/>
    <w:next w:val="Normal"/>
    <w:link w:val="TitleChar"/>
    <w:uiPriority w:val="10"/>
    <w:qFormat/>
    <w:rsid w:val="004869B3"/>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869B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869B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869B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869B3"/>
    <w:pPr>
      <w:spacing w:before="160"/>
      <w:jc w:val="center"/>
    </w:pPr>
    <w:rPr>
      <w:i/>
      <w:iCs/>
      <w:color w:val="404040" w:themeColor="text1" w:themeTint="BF"/>
    </w:rPr>
  </w:style>
  <w:style w:type="character" w:customStyle="1" w:styleId="QuoteChar">
    <w:name w:val="Quote Char"/>
    <w:basedOn w:val="DefaultParagraphFont"/>
    <w:link w:val="Quote"/>
    <w:uiPriority w:val="29"/>
    <w:rsid w:val="004869B3"/>
    <w:rPr>
      <w:i/>
      <w:iCs/>
      <w:color w:val="404040" w:themeColor="text1" w:themeTint="BF"/>
    </w:rPr>
  </w:style>
  <w:style w:type="paragraph" w:styleId="ListParagraph">
    <w:name w:val="List Paragraph"/>
    <w:aliases w:val="Bulleted List,Bullet Point Level1,Bullet point,List Paragraph1,List Paragraph11,Recommendation,1 heading,Body Bullets 1,CV text,Content descriptions,Dot pt,F5 List Paragraph,L,List Bullet 1,List Paragraph Number,List Paragraph111,Numbered"/>
    <w:basedOn w:val="Normal"/>
    <w:link w:val="ListParagraphChar"/>
    <w:uiPriority w:val="34"/>
    <w:qFormat/>
    <w:rsid w:val="004869B3"/>
    <w:pPr>
      <w:ind w:left="720"/>
      <w:contextualSpacing/>
    </w:pPr>
  </w:style>
  <w:style w:type="character" w:styleId="IntenseEmphasis">
    <w:name w:val="Intense Emphasis"/>
    <w:basedOn w:val="DefaultParagraphFont"/>
    <w:uiPriority w:val="21"/>
    <w:qFormat/>
    <w:rsid w:val="004869B3"/>
    <w:rPr>
      <w:i/>
      <w:iCs/>
      <w:color w:val="0F4761" w:themeColor="accent1" w:themeShade="BF"/>
    </w:rPr>
  </w:style>
  <w:style w:type="paragraph" w:styleId="IntenseQuote">
    <w:name w:val="Intense Quote"/>
    <w:basedOn w:val="Normal"/>
    <w:next w:val="Normal"/>
    <w:link w:val="IntenseQuoteChar"/>
    <w:uiPriority w:val="30"/>
    <w:qFormat/>
    <w:rsid w:val="004869B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869B3"/>
    <w:rPr>
      <w:i/>
      <w:iCs/>
      <w:color w:val="0F4761" w:themeColor="accent1" w:themeShade="BF"/>
    </w:rPr>
  </w:style>
  <w:style w:type="character" w:styleId="IntenseReference">
    <w:name w:val="Intense Reference"/>
    <w:basedOn w:val="DefaultParagraphFont"/>
    <w:uiPriority w:val="32"/>
    <w:qFormat/>
    <w:rsid w:val="004869B3"/>
    <w:rPr>
      <w:b/>
      <w:bCs/>
      <w:smallCaps/>
      <w:color w:val="0F4761" w:themeColor="accent1" w:themeShade="BF"/>
      <w:spacing w:val="5"/>
    </w:rPr>
  </w:style>
  <w:style w:type="paragraph" w:styleId="FootnoteText">
    <w:name w:val="footnote text"/>
    <w:basedOn w:val="Normal"/>
    <w:link w:val="FootnoteTextChar"/>
    <w:uiPriority w:val="99"/>
    <w:unhideWhenUsed/>
    <w:rsid w:val="004869B3"/>
    <w:rPr>
      <w:sz w:val="20"/>
      <w:szCs w:val="20"/>
    </w:rPr>
  </w:style>
  <w:style w:type="character" w:customStyle="1" w:styleId="FootnoteTextChar">
    <w:name w:val="Footnote Text Char"/>
    <w:basedOn w:val="DefaultParagraphFont"/>
    <w:link w:val="FootnoteText"/>
    <w:uiPriority w:val="99"/>
    <w:qFormat/>
    <w:rsid w:val="004869B3"/>
    <w:rPr>
      <w:rFonts w:eastAsiaTheme="minorEastAsia"/>
      <w:kern w:val="0"/>
      <w:sz w:val="20"/>
      <w:szCs w:val="20"/>
      <w:lang w:eastAsia="en-AU"/>
      <w14:ligatures w14:val="none"/>
    </w:rPr>
  </w:style>
  <w:style w:type="character" w:styleId="FootnoteReference">
    <w:name w:val="footnote reference"/>
    <w:basedOn w:val="DefaultParagraphFont"/>
    <w:uiPriority w:val="99"/>
    <w:unhideWhenUsed/>
    <w:rsid w:val="004869B3"/>
    <w:rPr>
      <w:vertAlign w:val="superscript"/>
    </w:rPr>
  </w:style>
  <w:style w:type="character" w:customStyle="1" w:styleId="ListParagraphChar">
    <w:name w:val="List Paragraph Char"/>
    <w:aliases w:val="Bulleted List Char,Bullet Point Level1 Char,Bullet point Char,List Paragraph1 Char,List Paragraph11 Char,Recommendation Char,1 heading Char,Body Bullets 1 Char,CV text Char,Content descriptions Char,Dot pt Char,F5 List Paragraph Char"/>
    <w:basedOn w:val="DefaultParagraphFont"/>
    <w:link w:val="ListParagraph"/>
    <w:uiPriority w:val="34"/>
    <w:locked/>
    <w:rsid w:val="004869B3"/>
  </w:style>
  <w:style w:type="paragraph" w:styleId="NoSpacing">
    <w:name w:val="No Spacing"/>
    <w:uiPriority w:val="1"/>
    <w:qFormat/>
    <w:rsid w:val="004869B3"/>
    <w:pPr>
      <w:spacing w:after="0" w:line="240" w:lineRule="auto"/>
      <w:jc w:val="both"/>
    </w:pPr>
    <w:rPr>
      <w:rFonts w:eastAsiaTheme="minorEastAsia"/>
      <w:kern w:val="0"/>
      <w:sz w:val="22"/>
      <w:szCs w:val="22"/>
      <w:lang w:eastAsia="en-AU"/>
      <w14:ligatures w14:val="none"/>
    </w:rPr>
  </w:style>
  <w:style w:type="paragraph" w:styleId="Header">
    <w:name w:val="header"/>
    <w:basedOn w:val="Normal"/>
    <w:link w:val="HeaderChar"/>
    <w:uiPriority w:val="99"/>
    <w:unhideWhenUsed/>
    <w:rsid w:val="0014323D"/>
    <w:pPr>
      <w:tabs>
        <w:tab w:val="center" w:pos="4513"/>
        <w:tab w:val="right" w:pos="9026"/>
      </w:tabs>
    </w:pPr>
  </w:style>
  <w:style w:type="character" w:customStyle="1" w:styleId="HeaderChar">
    <w:name w:val="Header Char"/>
    <w:basedOn w:val="DefaultParagraphFont"/>
    <w:link w:val="Header"/>
    <w:uiPriority w:val="99"/>
    <w:rsid w:val="0014323D"/>
    <w:rPr>
      <w:rFonts w:eastAsiaTheme="minorEastAsia"/>
      <w:kern w:val="0"/>
      <w:sz w:val="22"/>
      <w:szCs w:val="22"/>
      <w:lang w:eastAsia="en-AU"/>
      <w14:ligatures w14:val="none"/>
    </w:rPr>
  </w:style>
  <w:style w:type="paragraph" w:styleId="Footer">
    <w:name w:val="footer"/>
    <w:basedOn w:val="Normal"/>
    <w:link w:val="FooterChar"/>
    <w:uiPriority w:val="99"/>
    <w:unhideWhenUsed/>
    <w:rsid w:val="0014323D"/>
    <w:pPr>
      <w:tabs>
        <w:tab w:val="center" w:pos="4513"/>
        <w:tab w:val="right" w:pos="9026"/>
      </w:tabs>
    </w:pPr>
  </w:style>
  <w:style w:type="character" w:customStyle="1" w:styleId="FooterChar">
    <w:name w:val="Footer Char"/>
    <w:basedOn w:val="DefaultParagraphFont"/>
    <w:link w:val="Footer"/>
    <w:uiPriority w:val="99"/>
    <w:rsid w:val="0014323D"/>
    <w:rPr>
      <w:rFonts w:eastAsiaTheme="minorEastAsia"/>
      <w:kern w:val="0"/>
      <w:sz w:val="22"/>
      <w:szCs w:val="22"/>
      <w:lang w:eastAsia="en-AU"/>
      <w14:ligatures w14:val="none"/>
    </w:rPr>
  </w:style>
  <w:style w:type="character" w:styleId="Hyperlink">
    <w:name w:val="Hyperlink"/>
    <w:basedOn w:val="DefaultParagraphFont"/>
    <w:uiPriority w:val="99"/>
    <w:unhideWhenUsed/>
    <w:rsid w:val="00EC097B"/>
    <w:rPr>
      <w:color w:val="467886" w:themeColor="hyperlink"/>
      <w:u w:val="single"/>
    </w:rPr>
  </w:style>
  <w:style w:type="character" w:styleId="UnresolvedMention">
    <w:name w:val="Unresolved Mention"/>
    <w:basedOn w:val="DefaultParagraphFont"/>
    <w:uiPriority w:val="99"/>
    <w:semiHidden/>
    <w:unhideWhenUsed/>
    <w:rsid w:val="00EC097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0584BBB-8C37-49AA-B76F-2A67F94A929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Pages>
  <Words>1772</Words>
  <Characters>10106</Characters>
  <Application>Microsoft Office Word</Application>
  <DocSecurity>0</DocSecurity>
  <Lines>84</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11855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Sandra Boulter</dc:creator>
  <cp:keywords/>
  <dc:description/>
  <cp:lastModifiedBy>Anne Ryan</cp:lastModifiedBy>
  <cp:revision>2</cp:revision>
  <dcterms:created xsi:type="dcterms:W3CDTF">2026-02-09T08:46:00Z</dcterms:created>
  <dcterms:modified xsi:type="dcterms:W3CDTF">2026-02-09T08:46:00Z</dcterms:modified>
</cp:coreProperties>
</file>